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92CA" w14:textId="77777777" w:rsidR="00F64108" w:rsidRPr="006B5FA1" w:rsidRDefault="008D709F">
      <w:pPr>
        <w:rPr>
          <w:rFonts w:ascii="Times New Roman" w:hAnsi="Times New Roman" w:cs="Times New Roman"/>
          <w:b/>
          <w:sz w:val="24"/>
          <w:szCs w:val="24"/>
          <w:lang w:val="en-US"/>
        </w:rPr>
      </w:pPr>
      <w:r w:rsidRPr="006B5FA1">
        <w:rPr>
          <w:rFonts w:ascii="Times New Roman" w:hAnsi="Times New Roman" w:cs="Times New Roman"/>
          <w:b/>
          <w:sz w:val="24"/>
          <w:szCs w:val="24"/>
          <w:lang w:val="en-US"/>
        </w:rPr>
        <w:t>TAPARIA TOOLS LIMITED</w:t>
      </w:r>
      <w:r w:rsidR="00FD16FA" w:rsidRPr="006B5FA1">
        <w:rPr>
          <w:rFonts w:ascii="Times New Roman" w:hAnsi="Times New Roman" w:cs="Times New Roman"/>
          <w:b/>
          <w:sz w:val="24"/>
          <w:szCs w:val="24"/>
          <w:lang w:val="en-US"/>
        </w:rPr>
        <w:t xml:space="preserve"> </w:t>
      </w:r>
    </w:p>
    <w:tbl>
      <w:tblPr>
        <w:tblW w:w="5247" w:type="pct"/>
        <w:tblInd w:w="-1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89"/>
        <w:gridCol w:w="7751"/>
      </w:tblGrid>
      <w:tr w:rsidR="005E25B3" w:rsidRPr="006B5FA1" w14:paraId="36F29F1B"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82E17C3" w14:textId="77777777" w:rsidR="00361CDD" w:rsidRPr="006B5FA1" w:rsidRDefault="00361CDD"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b/>
                <w:bCs/>
                <w:sz w:val="24"/>
                <w:szCs w:val="24"/>
                <w:lang w:eastAsia="en-IN"/>
              </w:rPr>
              <w:t>COMPANY NAME</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B527F83" w14:textId="77777777" w:rsidR="00361CDD" w:rsidRPr="006B5FA1" w:rsidRDefault="008D709F"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TAPARIA TOOLS LIMITED</w:t>
            </w:r>
          </w:p>
        </w:tc>
      </w:tr>
      <w:tr w:rsidR="005E25B3" w:rsidRPr="006B5FA1" w14:paraId="4F091593"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4CE9279" w14:textId="77777777" w:rsidR="00361CDD" w:rsidRPr="006B5FA1" w:rsidRDefault="00361CDD"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NATURE OF BUSINESS</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D5E042" w14:textId="77777777" w:rsidR="00361CDD" w:rsidRPr="006B5FA1" w:rsidRDefault="008D46DA"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MANUFACTURING FORGED HAND TOOLS</w:t>
            </w:r>
          </w:p>
        </w:tc>
      </w:tr>
      <w:tr w:rsidR="005E25B3" w:rsidRPr="006B5FA1" w14:paraId="751EA260"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A8D7AD3" w14:textId="77777777" w:rsidR="00361CDD" w:rsidRPr="006B5FA1" w:rsidRDefault="00361CDD"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ISIN NO</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0ADC300" w14:textId="77777777" w:rsidR="00361CDD" w:rsidRPr="006B5FA1" w:rsidRDefault="001C65B4"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INE614R01014</w:t>
            </w:r>
          </w:p>
        </w:tc>
      </w:tr>
      <w:tr w:rsidR="005E25B3" w:rsidRPr="006B5FA1" w14:paraId="729E1089"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34832BD" w14:textId="77777777" w:rsidR="00361CDD" w:rsidRPr="006B5FA1" w:rsidRDefault="00361CDD"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FACE VALUE</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3CF4BDB" w14:textId="77777777" w:rsidR="00361CDD" w:rsidRPr="006B5FA1" w:rsidRDefault="001C65B4" w:rsidP="00EC208C">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Rs. 10/-</w:t>
            </w:r>
          </w:p>
        </w:tc>
      </w:tr>
      <w:tr w:rsidR="005E25B3" w:rsidRPr="006B5FA1" w14:paraId="7B32D6AB"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ED3AE7" w14:textId="77777777" w:rsidR="00361CDD" w:rsidRPr="006B5FA1" w:rsidRDefault="00361CDD"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PROMOTERS</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BF96F63" w14:textId="77777777" w:rsidR="00361CDD" w:rsidRPr="006B5FA1" w:rsidRDefault="008D46DA" w:rsidP="008D3996">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ANJANI KUMAR COMPANY Pvt. Ltd.</w:t>
            </w:r>
          </w:p>
        </w:tc>
      </w:tr>
      <w:tr w:rsidR="005E25B3" w:rsidRPr="006B5FA1" w14:paraId="79959210"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86256AE" w14:textId="77777777" w:rsidR="00361CDD" w:rsidRPr="006B5FA1" w:rsidRDefault="00361CDD"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COMPANY WEBSITE</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FA43518" w14:textId="77777777" w:rsidR="00361CDD" w:rsidRPr="006B5FA1" w:rsidRDefault="00671B9A" w:rsidP="00361CDD">
            <w:pPr>
              <w:spacing w:after="300" w:line="240" w:lineRule="auto"/>
              <w:jc w:val="center"/>
              <w:rPr>
                <w:rFonts w:ascii="Times New Roman" w:eastAsia="Times New Roman" w:hAnsi="Times New Roman" w:cs="Times New Roman"/>
                <w:sz w:val="24"/>
                <w:szCs w:val="24"/>
                <w:lang w:eastAsia="en-IN"/>
              </w:rPr>
            </w:pPr>
            <w:hyperlink r:id="rId5" w:history="1">
              <w:r w:rsidRPr="006B5FA1">
                <w:rPr>
                  <w:rStyle w:val="Hyperlink"/>
                  <w:rFonts w:ascii="Times New Roman" w:eastAsia="Times New Roman" w:hAnsi="Times New Roman" w:cs="Times New Roman"/>
                  <w:sz w:val="24"/>
                  <w:szCs w:val="24"/>
                  <w:lang w:eastAsia="en-IN"/>
                </w:rPr>
                <w:t>www.tapariatools.com</w:t>
              </w:r>
            </w:hyperlink>
            <w:r w:rsidRPr="006B5FA1">
              <w:rPr>
                <w:rFonts w:ascii="Times New Roman" w:eastAsia="Times New Roman" w:hAnsi="Times New Roman" w:cs="Times New Roman"/>
                <w:sz w:val="24"/>
                <w:szCs w:val="24"/>
                <w:lang w:eastAsia="en-IN"/>
              </w:rPr>
              <w:t xml:space="preserve"> </w:t>
            </w:r>
          </w:p>
        </w:tc>
      </w:tr>
      <w:tr w:rsidR="005E25B3" w:rsidRPr="006B5FA1" w14:paraId="1B014AB4"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11606D" w14:textId="77777777" w:rsidR="00361CDD" w:rsidRPr="006B5FA1" w:rsidRDefault="00FD16FA"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YEAR Of ESTABLISHMENT</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AD361A" w14:textId="3EE90F31" w:rsidR="00361CDD" w:rsidRPr="006B5FA1" w:rsidRDefault="008D46DA"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hAnsi="Times New Roman" w:cs="Times New Roman"/>
                <w:color w:val="001D35"/>
                <w:sz w:val="24"/>
                <w:szCs w:val="24"/>
                <w:shd w:val="clear" w:color="auto" w:fill="FFFFFF"/>
              </w:rPr>
              <w:t xml:space="preserve"> 1965</w:t>
            </w:r>
          </w:p>
        </w:tc>
      </w:tr>
      <w:tr w:rsidR="005E25B3" w:rsidRPr="006B5FA1" w14:paraId="0B5263BE"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9BAB44" w14:textId="77777777" w:rsidR="00FB344A" w:rsidRPr="006B5FA1" w:rsidRDefault="00FB344A"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REGISTERED ADDRESS</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061B4E" w14:textId="77777777" w:rsidR="00FB344A" w:rsidRPr="006B5FA1" w:rsidRDefault="006A1271" w:rsidP="00361CDD">
            <w:pPr>
              <w:spacing w:after="300" w:line="240" w:lineRule="auto"/>
              <w:jc w:val="center"/>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423/24, (A-2), SHAH and NAHAR, LOWER PAREL (W), MUMBAI MAHARASHTRA – 400013</w:t>
            </w:r>
          </w:p>
        </w:tc>
      </w:tr>
    </w:tbl>
    <w:p w14:paraId="72C932C8" w14:textId="77777777" w:rsidR="00361CDD" w:rsidRPr="006B5FA1" w:rsidRDefault="00361CDD" w:rsidP="00361CDD">
      <w:pPr>
        <w:spacing w:line="240" w:lineRule="auto"/>
        <w:textAlignment w:val="top"/>
        <w:rPr>
          <w:rFonts w:ascii="Times New Roman" w:eastAsia="Times New Roman" w:hAnsi="Times New Roman" w:cs="Times New Roman"/>
          <w:sz w:val="24"/>
          <w:szCs w:val="24"/>
          <w:lang w:eastAsia="en-IN"/>
        </w:rPr>
      </w:pPr>
    </w:p>
    <w:p w14:paraId="2BAE1CCA" w14:textId="77777777" w:rsidR="00FB344A" w:rsidRPr="006B5FA1" w:rsidRDefault="00FB344A" w:rsidP="00361CDD">
      <w:pPr>
        <w:spacing w:line="240" w:lineRule="auto"/>
        <w:textAlignment w:val="top"/>
        <w:rPr>
          <w:rFonts w:ascii="Times New Roman" w:eastAsia="Times New Roman" w:hAnsi="Times New Roman" w:cs="Times New Roman"/>
          <w:sz w:val="24"/>
          <w:szCs w:val="24"/>
          <w:lang w:eastAsia="en-IN"/>
        </w:rPr>
      </w:pPr>
      <w:r w:rsidRPr="006B5FA1">
        <w:rPr>
          <w:rFonts w:ascii="Times New Roman" w:eastAsia="Times New Roman" w:hAnsi="Times New Roman" w:cs="Times New Roman"/>
          <w:sz w:val="24"/>
          <w:szCs w:val="24"/>
          <w:lang w:eastAsia="en-IN"/>
        </w:rPr>
        <w:t>BOARD OF DIRECTORS</w:t>
      </w:r>
    </w:p>
    <w:tbl>
      <w:tblPr>
        <w:tblStyle w:val="TableGrid"/>
        <w:tblW w:w="10818" w:type="dxa"/>
        <w:tblLook w:val="04A0" w:firstRow="1" w:lastRow="0" w:firstColumn="1" w:lastColumn="0" w:noHBand="0" w:noVBand="1"/>
      </w:tblPr>
      <w:tblGrid>
        <w:gridCol w:w="3888"/>
        <w:gridCol w:w="6930"/>
      </w:tblGrid>
      <w:tr w:rsidR="00351085" w:rsidRPr="006B5FA1" w14:paraId="188B3D42" w14:textId="77777777" w:rsidTr="00E41A14">
        <w:tc>
          <w:tcPr>
            <w:tcW w:w="3888" w:type="dxa"/>
          </w:tcPr>
          <w:p w14:paraId="51934E38" w14:textId="77777777" w:rsidR="00351085" w:rsidRPr="006B5FA1" w:rsidRDefault="00351085" w:rsidP="00361CDD">
            <w:pPr>
              <w:textAlignment w:val="top"/>
              <w:rPr>
                <w:rFonts w:ascii="Times New Roman" w:eastAsia="Times New Roman" w:hAnsi="Times New Roman" w:cs="Times New Roman"/>
                <w:b/>
                <w:sz w:val="24"/>
                <w:szCs w:val="24"/>
                <w:lang w:eastAsia="en-IN"/>
              </w:rPr>
            </w:pPr>
            <w:r w:rsidRPr="006B5FA1">
              <w:rPr>
                <w:rFonts w:ascii="Times New Roman" w:eastAsia="Times New Roman" w:hAnsi="Times New Roman" w:cs="Times New Roman"/>
                <w:b/>
                <w:sz w:val="24"/>
                <w:szCs w:val="24"/>
                <w:lang w:eastAsia="en-IN"/>
              </w:rPr>
              <w:t>NAME</w:t>
            </w:r>
          </w:p>
        </w:tc>
        <w:tc>
          <w:tcPr>
            <w:tcW w:w="6930" w:type="dxa"/>
          </w:tcPr>
          <w:p w14:paraId="1B2C9635" w14:textId="77777777" w:rsidR="00351085" w:rsidRPr="006B5FA1" w:rsidRDefault="00351085" w:rsidP="00361CDD">
            <w:pPr>
              <w:textAlignment w:val="top"/>
              <w:rPr>
                <w:rFonts w:ascii="Times New Roman" w:eastAsia="Times New Roman" w:hAnsi="Times New Roman" w:cs="Times New Roman"/>
                <w:b/>
                <w:sz w:val="24"/>
                <w:szCs w:val="24"/>
                <w:lang w:eastAsia="en-IN"/>
              </w:rPr>
            </w:pPr>
            <w:r w:rsidRPr="006B5FA1">
              <w:rPr>
                <w:rFonts w:ascii="Times New Roman" w:eastAsia="Times New Roman" w:hAnsi="Times New Roman" w:cs="Times New Roman"/>
                <w:b/>
                <w:sz w:val="24"/>
                <w:szCs w:val="24"/>
                <w:lang w:eastAsia="en-IN"/>
              </w:rPr>
              <w:t>DESIGNATION</w:t>
            </w:r>
          </w:p>
        </w:tc>
      </w:tr>
      <w:tr w:rsidR="00FD16FA" w:rsidRPr="006B5FA1" w14:paraId="77AEE907" w14:textId="77777777" w:rsidTr="00E41A14">
        <w:tc>
          <w:tcPr>
            <w:tcW w:w="3888" w:type="dxa"/>
            <w:vAlign w:val="bottom"/>
          </w:tcPr>
          <w:p w14:paraId="30B9C3D3" w14:textId="77777777" w:rsidR="00FD16FA" w:rsidRPr="006B5FA1" w:rsidRDefault="0037211D">
            <w:pPr>
              <w:rPr>
                <w:rFonts w:ascii="Times New Roman" w:hAnsi="Times New Roman" w:cs="Times New Roman"/>
                <w:sz w:val="24"/>
                <w:szCs w:val="24"/>
              </w:rPr>
            </w:pPr>
            <w:r w:rsidRPr="006B5FA1">
              <w:rPr>
                <w:rFonts w:ascii="Times New Roman" w:hAnsi="Times New Roman" w:cs="Times New Roman"/>
                <w:sz w:val="24"/>
                <w:szCs w:val="24"/>
              </w:rPr>
              <w:t>D.P. TAPARIA</w:t>
            </w:r>
          </w:p>
        </w:tc>
        <w:tc>
          <w:tcPr>
            <w:tcW w:w="6930" w:type="dxa"/>
          </w:tcPr>
          <w:p w14:paraId="619A4DFE" w14:textId="77777777" w:rsidR="00FD16FA" w:rsidRPr="006B5FA1" w:rsidRDefault="0037211D">
            <w:pPr>
              <w:rPr>
                <w:rFonts w:ascii="Times New Roman" w:hAnsi="Times New Roman" w:cs="Times New Roman"/>
                <w:sz w:val="24"/>
                <w:szCs w:val="24"/>
              </w:rPr>
            </w:pPr>
            <w:r w:rsidRPr="006B5FA1">
              <w:rPr>
                <w:rFonts w:ascii="Times New Roman" w:hAnsi="Times New Roman" w:cs="Times New Roman"/>
                <w:sz w:val="24"/>
                <w:szCs w:val="24"/>
              </w:rPr>
              <w:t xml:space="preserve">MANAGING </w:t>
            </w:r>
            <w:r w:rsidR="00FD16FA" w:rsidRPr="006B5FA1">
              <w:rPr>
                <w:rFonts w:ascii="Times New Roman" w:hAnsi="Times New Roman" w:cs="Times New Roman"/>
                <w:sz w:val="24"/>
                <w:szCs w:val="24"/>
              </w:rPr>
              <w:t>DIRECTOR</w:t>
            </w:r>
            <w:r w:rsidR="00347652" w:rsidRPr="006B5FA1">
              <w:rPr>
                <w:rFonts w:ascii="Times New Roman" w:hAnsi="Times New Roman" w:cs="Times New Roman"/>
                <w:sz w:val="24"/>
                <w:szCs w:val="24"/>
              </w:rPr>
              <w:t xml:space="preserve"> </w:t>
            </w:r>
          </w:p>
        </w:tc>
      </w:tr>
      <w:tr w:rsidR="0037211D" w:rsidRPr="006B5FA1" w14:paraId="5F7CF30E" w14:textId="77777777" w:rsidTr="00E41A14">
        <w:tc>
          <w:tcPr>
            <w:tcW w:w="3888" w:type="dxa"/>
            <w:vAlign w:val="bottom"/>
          </w:tcPr>
          <w:p w14:paraId="0C2EB6FE" w14:textId="77777777" w:rsidR="0037211D" w:rsidRPr="006B5FA1" w:rsidRDefault="0037211D" w:rsidP="0037211D">
            <w:pPr>
              <w:rPr>
                <w:rFonts w:ascii="Times New Roman" w:hAnsi="Times New Roman" w:cs="Times New Roman"/>
                <w:sz w:val="24"/>
                <w:szCs w:val="24"/>
              </w:rPr>
            </w:pPr>
            <w:r w:rsidRPr="006B5FA1">
              <w:rPr>
                <w:rFonts w:ascii="Times New Roman" w:hAnsi="Times New Roman" w:cs="Times New Roman"/>
                <w:sz w:val="24"/>
                <w:szCs w:val="24"/>
              </w:rPr>
              <w:t>J.K. TAPARIA</w:t>
            </w:r>
          </w:p>
        </w:tc>
        <w:tc>
          <w:tcPr>
            <w:tcW w:w="6930" w:type="dxa"/>
          </w:tcPr>
          <w:p w14:paraId="772EF514" w14:textId="77777777" w:rsidR="0037211D" w:rsidRPr="006B5FA1" w:rsidRDefault="0037211D">
            <w:pPr>
              <w:rPr>
                <w:rFonts w:ascii="Times New Roman" w:hAnsi="Times New Roman" w:cs="Times New Roman"/>
                <w:sz w:val="24"/>
                <w:szCs w:val="24"/>
              </w:rPr>
            </w:pPr>
            <w:r w:rsidRPr="006B5FA1">
              <w:rPr>
                <w:rFonts w:ascii="Times New Roman" w:hAnsi="Times New Roman" w:cs="Times New Roman"/>
                <w:sz w:val="24"/>
                <w:szCs w:val="24"/>
              </w:rPr>
              <w:t xml:space="preserve">NON EXECUTIVE DIRECTOR </w:t>
            </w:r>
          </w:p>
        </w:tc>
      </w:tr>
      <w:tr w:rsidR="0037211D" w:rsidRPr="006B5FA1" w14:paraId="1087E9A7" w14:textId="77777777" w:rsidTr="00E41A14">
        <w:tc>
          <w:tcPr>
            <w:tcW w:w="3888" w:type="dxa"/>
            <w:vAlign w:val="bottom"/>
          </w:tcPr>
          <w:p w14:paraId="5785446A" w14:textId="77777777" w:rsidR="0037211D" w:rsidRPr="006B5FA1" w:rsidRDefault="0037211D">
            <w:pPr>
              <w:rPr>
                <w:rFonts w:ascii="Times New Roman" w:hAnsi="Times New Roman" w:cs="Times New Roman"/>
                <w:sz w:val="24"/>
                <w:szCs w:val="24"/>
              </w:rPr>
            </w:pPr>
            <w:r w:rsidRPr="006B5FA1">
              <w:rPr>
                <w:rFonts w:ascii="Times New Roman" w:hAnsi="Times New Roman" w:cs="Times New Roman"/>
                <w:sz w:val="24"/>
                <w:szCs w:val="24"/>
              </w:rPr>
              <w:t>M.P. TAPARIA</w:t>
            </w:r>
          </w:p>
        </w:tc>
        <w:tc>
          <w:tcPr>
            <w:tcW w:w="6930" w:type="dxa"/>
          </w:tcPr>
          <w:p w14:paraId="2E9E78AA" w14:textId="77777777" w:rsidR="0037211D" w:rsidRPr="006B5FA1" w:rsidRDefault="0037211D" w:rsidP="006524E9">
            <w:pPr>
              <w:rPr>
                <w:rFonts w:ascii="Times New Roman" w:hAnsi="Times New Roman" w:cs="Times New Roman"/>
                <w:sz w:val="24"/>
                <w:szCs w:val="24"/>
              </w:rPr>
            </w:pPr>
            <w:r w:rsidRPr="006B5FA1">
              <w:rPr>
                <w:rFonts w:ascii="Times New Roman" w:hAnsi="Times New Roman" w:cs="Times New Roman"/>
                <w:sz w:val="24"/>
                <w:szCs w:val="24"/>
              </w:rPr>
              <w:t xml:space="preserve">NON EXECUTIVE DIRECTOR </w:t>
            </w:r>
          </w:p>
        </w:tc>
      </w:tr>
      <w:tr w:rsidR="00825713" w:rsidRPr="006B5FA1" w14:paraId="5E3F3851" w14:textId="77777777" w:rsidTr="00E41A14">
        <w:tc>
          <w:tcPr>
            <w:tcW w:w="3888" w:type="dxa"/>
            <w:vAlign w:val="bottom"/>
          </w:tcPr>
          <w:p w14:paraId="491B619E" w14:textId="77777777" w:rsidR="00825713" w:rsidRPr="006B5FA1" w:rsidRDefault="00825713">
            <w:pPr>
              <w:rPr>
                <w:rFonts w:ascii="Times New Roman" w:hAnsi="Times New Roman" w:cs="Times New Roman"/>
                <w:sz w:val="24"/>
                <w:szCs w:val="24"/>
                <w:shd w:val="clear" w:color="auto" w:fill="FFFFFF"/>
              </w:rPr>
            </w:pPr>
            <w:r w:rsidRPr="006B5FA1">
              <w:rPr>
                <w:rFonts w:ascii="Times New Roman" w:hAnsi="Times New Roman" w:cs="Times New Roman"/>
                <w:sz w:val="24"/>
                <w:szCs w:val="24"/>
                <w:shd w:val="clear" w:color="auto" w:fill="FFFFFF"/>
              </w:rPr>
              <w:t>VIRENDRAA  BANGUR</w:t>
            </w:r>
          </w:p>
        </w:tc>
        <w:tc>
          <w:tcPr>
            <w:tcW w:w="6930" w:type="dxa"/>
          </w:tcPr>
          <w:p w14:paraId="3A7CBBD9" w14:textId="77777777" w:rsidR="00825713" w:rsidRPr="006B5FA1" w:rsidRDefault="00825713" w:rsidP="006524E9">
            <w:pPr>
              <w:rPr>
                <w:rFonts w:ascii="Times New Roman" w:hAnsi="Times New Roman" w:cs="Times New Roman"/>
                <w:sz w:val="24"/>
                <w:szCs w:val="24"/>
              </w:rPr>
            </w:pPr>
            <w:r w:rsidRPr="006B5FA1">
              <w:rPr>
                <w:rFonts w:ascii="Times New Roman" w:hAnsi="Times New Roman" w:cs="Times New Roman"/>
                <w:sz w:val="24"/>
                <w:szCs w:val="24"/>
              </w:rPr>
              <w:t xml:space="preserve">NON EXECUTIVE DIRECTOR </w:t>
            </w:r>
          </w:p>
        </w:tc>
      </w:tr>
      <w:tr w:rsidR="0037211D" w:rsidRPr="006B5FA1" w14:paraId="0AE6D62D" w14:textId="77777777" w:rsidTr="00E41A14">
        <w:tc>
          <w:tcPr>
            <w:tcW w:w="3888" w:type="dxa"/>
            <w:vAlign w:val="bottom"/>
          </w:tcPr>
          <w:p w14:paraId="3A605604" w14:textId="77777777" w:rsidR="0037211D" w:rsidRPr="006B5FA1" w:rsidRDefault="006A1271">
            <w:pPr>
              <w:rPr>
                <w:rFonts w:ascii="Times New Roman" w:hAnsi="Times New Roman" w:cs="Times New Roman"/>
                <w:sz w:val="24"/>
                <w:szCs w:val="24"/>
                <w:shd w:val="clear" w:color="auto" w:fill="FFFFFF"/>
              </w:rPr>
            </w:pPr>
            <w:r w:rsidRPr="006B5FA1">
              <w:rPr>
                <w:rFonts w:ascii="Times New Roman" w:hAnsi="Times New Roman" w:cs="Times New Roman"/>
                <w:sz w:val="24"/>
                <w:szCs w:val="24"/>
                <w:shd w:val="clear" w:color="auto" w:fill="FFFFFF"/>
              </w:rPr>
              <w:t>RAJEEV J. MUNDRA</w:t>
            </w:r>
          </w:p>
        </w:tc>
        <w:tc>
          <w:tcPr>
            <w:tcW w:w="6930" w:type="dxa"/>
          </w:tcPr>
          <w:p w14:paraId="1CD0A216" w14:textId="77777777" w:rsidR="0037211D" w:rsidRPr="006B5FA1" w:rsidRDefault="0037211D">
            <w:pPr>
              <w:rPr>
                <w:rFonts w:ascii="Times New Roman" w:hAnsi="Times New Roman" w:cs="Times New Roman"/>
                <w:sz w:val="24"/>
                <w:szCs w:val="24"/>
              </w:rPr>
            </w:pPr>
            <w:r w:rsidRPr="006B5FA1">
              <w:rPr>
                <w:rFonts w:ascii="Times New Roman" w:hAnsi="Times New Roman" w:cs="Times New Roman"/>
                <w:sz w:val="24"/>
                <w:szCs w:val="24"/>
              </w:rPr>
              <w:t>INDEPENDENT DIRECTOR</w:t>
            </w:r>
          </w:p>
        </w:tc>
      </w:tr>
    </w:tbl>
    <w:p w14:paraId="16C859A4" w14:textId="77777777" w:rsidR="0096393D" w:rsidRDefault="0096393D" w:rsidP="00BC4246">
      <w:pPr>
        <w:pStyle w:val="NormalWeb"/>
        <w:shd w:val="clear" w:color="auto" w:fill="FFFFFF"/>
        <w:spacing w:before="0" w:beforeAutospacing="0" w:after="0" w:afterAutospacing="0"/>
        <w:rPr>
          <w:rStyle w:val="Strong"/>
        </w:rPr>
      </w:pPr>
    </w:p>
    <w:p w14:paraId="54B327F4" w14:textId="0DF8A46B" w:rsidR="00BC4246" w:rsidRPr="006B5FA1" w:rsidRDefault="00BC4246" w:rsidP="00BC4246">
      <w:pPr>
        <w:pStyle w:val="NormalWeb"/>
        <w:shd w:val="clear" w:color="auto" w:fill="FFFFFF"/>
        <w:spacing w:before="0" w:beforeAutospacing="0" w:after="0" w:afterAutospacing="0"/>
      </w:pPr>
      <w:r w:rsidRPr="006B5FA1">
        <w:rPr>
          <w:rStyle w:val="Strong"/>
        </w:rPr>
        <w:t>TAPARIA TOOLS</w:t>
      </w:r>
      <w:r w:rsidRPr="006B5FA1">
        <w:t> started manufacturing hand tools in 1969 in India in technical collaboration with a reputed company of Sweden.</w:t>
      </w:r>
    </w:p>
    <w:p w14:paraId="35EFA232" w14:textId="77777777" w:rsidR="0096393D" w:rsidRDefault="00BC4246" w:rsidP="00BC4246">
      <w:pPr>
        <w:pStyle w:val="NormalWeb"/>
        <w:shd w:val="clear" w:color="auto" w:fill="FFFFFF"/>
        <w:spacing w:before="0" w:beforeAutospacing="0" w:after="0" w:afterAutospacing="0"/>
      </w:pPr>
      <w:r w:rsidRPr="006B5FA1">
        <w:t xml:space="preserve">The senior management from Taparia Tools had gone to Sweden and took practical training in their plant for more than an year. </w:t>
      </w:r>
    </w:p>
    <w:p w14:paraId="7810B0E6" w14:textId="1F23A7F8" w:rsidR="00BC4246" w:rsidRPr="006B5FA1" w:rsidRDefault="00BC4246" w:rsidP="00BC4246">
      <w:pPr>
        <w:pStyle w:val="NormalWeb"/>
        <w:shd w:val="clear" w:color="auto" w:fill="FFFFFF"/>
        <w:spacing w:before="0" w:beforeAutospacing="0" w:after="0" w:afterAutospacing="0"/>
      </w:pPr>
      <w:r w:rsidRPr="006B5FA1">
        <w:t>A senior technical manager from the Swedish company also came to India and stayed here for about two years to establish the technology in India with the appropriate hand holding.</w:t>
      </w:r>
    </w:p>
    <w:p w14:paraId="335F7206" w14:textId="77777777" w:rsidR="00BC4246" w:rsidRPr="006B5FA1" w:rsidRDefault="00BC4246" w:rsidP="00BC4246">
      <w:pPr>
        <w:pStyle w:val="NormalWeb"/>
        <w:shd w:val="clear" w:color="auto" w:fill="FFFFFF"/>
        <w:spacing w:before="0" w:beforeAutospacing="0" w:after="0" w:afterAutospacing="0"/>
      </w:pPr>
      <w:r w:rsidRPr="006B5FA1">
        <w:t>Taparia Tools has been since then consistently producing all the hand tools in India with the exact technology of its collaborators.</w:t>
      </w:r>
    </w:p>
    <w:p w14:paraId="17BA081E" w14:textId="77777777" w:rsidR="0096393D" w:rsidRDefault="0096393D" w:rsidP="0037211D">
      <w:pPr>
        <w:shd w:val="clear" w:color="auto" w:fill="FFFFFF"/>
        <w:spacing w:after="0" w:line="240" w:lineRule="auto"/>
        <w:rPr>
          <w:rFonts w:ascii="Times New Roman" w:eastAsia="Times New Roman" w:hAnsi="Times New Roman" w:cs="Times New Roman"/>
          <w:sz w:val="24"/>
          <w:szCs w:val="24"/>
          <w:lang w:val="en-US"/>
        </w:rPr>
      </w:pPr>
    </w:p>
    <w:p w14:paraId="6EF54416"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The company has a well laid out fully equipped factory located at Nashik, which is about four hours drive from the city of Mumbai in Western India and another expanded unit at Goa, approx 600 kilometers from Mumbai.</w:t>
      </w:r>
    </w:p>
    <w:p w14:paraId="48C0B354"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 xml:space="preserve"> The plant is located on a total area of 42832 Sq.Mtrs. </w:t>
      </w:r>
    </w:p>
    <w:p w14:paraId="29C7D71B"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 xml:space="preserve">All the manufacturing facilities required for production of hand tools are under one roof – one location. Hand tools manufacturing is complicated involving high technology and labor intensive production process. Out of the total of 1200 work force of this, the number of people engaged in direct production is 1000. </w:t>
      </w:r>
    </w:p>
    <w:p w14:paraId="52C3E937" w14:textId="23AC7316" w:rsidR="0037211D" w:rsidRPr="0037211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The remaining are in administrative and management.</w:t>
      </w:r>
    </w:p>
    <w:p w14:paraId="2DCDCCD2"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The company’s research and development department is manned by Mechanical Engineers and Metallurgists equipped with latest CAD design facilities etc.</w:t>
      </w:r>
    </w:p>
    <w:p w14:paraId="27C54275"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From its inception, the company has laid high emphasis on the quality of its products.</w:t>
      </w:r>
    </w:p>
    <w:p w14:paraId="0D39DC76"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lastRenderedPageBreak/>
        <w:t xml:space="preserve"> It has well established quality control department to monitor the quality of the product at different stages of production.</w:t>
      </w:r>
    </w:p>
    <w:p w14:paraId="34D15FEB" w14:textId="77777777" w:rsidR="0096393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 xml:space="preserve"> In fact Taparia tools meet and some cases exceed the U.S. Federal Specifications of hardness and torque value besides meeting Indian, British and German standards. </w:t>
      </w:r>
    </w:p>
    <w:p w14:paraId="40D6BE51" w14:textId="7FCB498B" w:rsidR="0037211D" w:rsidRPr="0037211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Taparia tools are guaranteed against manufacturing and raw material defects and are replaced free with no question asked.</w:t>
      </w:r>
    </w:p>
    <w:p w14:paraId="09501361" w14:textId="77777777" w:rsidR="0037211D" w:rsidRPr="0037211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The company has fully absorbed the production technology of its Swedish collaborator. In addition to manufacturing facility the factory has a fully equipped Quality Assurance Department and laboratory for meticulous and continuous testing of raw materials up to the final finished products. The Company has equipments for checking the chemical, physical and Metallurgical quality of raw materials and finished goods.</w:t>
      </w:r>
    </w:p>
    <w:p w14:paraId="60041D91" w14:textId="77777777" w:rsidR="0037211D" w:rsidRPr="0037211D" w:rsidRDefault="0037211D" w:rsidP="0037211D">
      <w:pPr>
        <w:shd w:val="clear" w:color="auto" w:fill="FFFFFF"/>
        <w:spacing w:after="0" w:line="240" w:lineRule="auto"/>
        <w:rPr>
          <w:rFonts w:ascii="Times New Roman" w:eastAsia="Times New Roman" w:hAnsi="Times New Roman" w:cs="Times New Roman"/>
          <w:sz w:val="24"/>
          <w:szCs w:val="24"/>
          <w:lang w:val="en-US"/>
        </w:rPr>
      </w:pPr>
      <w:r w:rsidRPr="0037211D">
        <w:rPr>
          <w:rFonts w:ascii="Times New Roman" w:eastAsia="Times New Roman" w:hAnsi="Times New Roman" w:cs="Times New Roman"/>
          <w:sz w:val="24"/>
          <w:szCs w:val="24"/>
          <w:lang w:val="en-US"/>
        </w:rPr>
        <w:t>The Company’s manufacturing facilities includes modern Forge shop, Machine shop, Heat treatment, Polishing, Nickel chrome plating and so on.</w:t>
      </w:r>
    </w:p>
    <w:p w14:paraId="580BFB18" w14:textId="77777777" w:rsidR="00B67288" w:rsidRPr="006B5FA1" w:rsidRDefault="00A40708" w:rsidP="00361CDD">
      <w:pPr>
        <w:spacing w:line="240" w:lineRule="auto"/>
        <w:textAlignment w:val="top"/>
        <w:rPr>
          <w:rFonts w:ascii="Times New Roman" w:hAnsi="Times New Roman" w:cs="Times New Roman"/>
          <w:sz w:val="24"/>
          <w:szCs w:val="24"/>
        </w:rPr>
      </w:pPr>
      <w:r>
        <w:rPr>
          <w:noProof/>
          <w:lang w:val="en-US"/>
        </w:rPr>
        <w:drawing>
          <wp:inline distT="0" distB="0" distL="0" distR="0" wp14:anchorId="5EACA873" wp14:editId="20C730BA">
            <wp:extent cx="3048000" cy="2305050"/>
            <wp:effectExtent l="19050" t="0" r="0" b="0"/>
            <wp:docPr id="3" name="Picture 1" descr="C:\Users\Admin\AppData\Local\Microsoft\Windows\Temporary Internet Files\Content.Word\Taparia-Tools-Limit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Taparia-Tools-Limited-3.jpg"/>
                    <pic:cNvPicPr>
                      <a:picLocks noChangeAspect="1" noChangeArrowheads="1"/>
                    </pic:cNvPicPr>
                  </pic:nvPicPr>
                  <pic:blipFill>
                    <a:blip r:embed="rId6"/>
                    <a:srcRect/>
                    <a:stretch>
                      <a:fillRect/>
                    </a:stretch>
                  </pic:blipFill>
                  <pic:spPr bwMode="auto">
                    <a:xfrm>
                      <a:off x="0" y="0"/>
                      <a:ext cx="3048000" cy="2305050"/>
                    </a:xfrm>
                    <a:prstGeom prst="rect">
                      <a:avLst/>
                    </a:prstGeom>
                    <a:noFill/>
                    <a:ln w="9525">
                      <a:noFill/>
                      <a:miter lim="800000"/>
                      <a:headEnd/>
                      <a:tailEnd/>
                    </a:ln>
                  </pic:spPr>
                </pic:pic>
              </a:graphicData>
            </a:graphic>
          </wp:inline>
        </w:drawing>
      </w:r>
    </w:p>
    <w:sectPr w:rsidR="00B67288" w:rsidRPr="006B5FA1" w:rsidSect="00FD16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94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1CDD"/>
    <w:rsid w:val="00010C76"/>
    <w:rsid w:val="001C65B4"/>
    <w:rsid w:val="0020500B"/>
    <w:rsid w:val="00283AC7"/>
    <w:rsid w:val="002C5DC3"/>
    <w:rsid w:val="002D2EE3"/>
    <w:rsid w:val="002F7E22"/>
    <w:rsid w:val="00310AEE"/>
    <w:rsid w:val="00347652"/>
    <w:rsid w:val="00351085"/>
    <w:rsid w:val="00361CDD"/>
    <w:rsid w:val="0037211D"/>
    <w:rsid w:val="00383C70"/>
    <w:rsid w:val="00543053"/>
    <w:rsid w:val="005603C3"/>
    <w:rsid w:val="005E25B3"/>
    <w:rsid w:val="0064570A"/>
    <w:rsid w:val="00671B9A"/>
    <w:rsid w:val="006A1271"/>
    <w:rsid w:val="006B5FA1"/>
    <w:rsid w:val="006C25B3"/>
    <w:rsid w:val="006C669D"/>
    <w:rsid w:val="006D0576"/>
    <w:rsid w:val="00771CF6"/>
    <w:rsid w:val="007A5B06"/>
    <w:rsid w:val="007D1BEE"/>
    <w:rsid w:val="00825713"/>
    <w:rsid w:val="00881720"/>
    <w:rsid w:val="008C397C"/>
    <w:rsid w:val="008D3996"/>
    <w:rsid w:val="008D46DA"/>
    <w:rsid w:val="008D709F"/>
    <w:rsid w:val="0096393D"/>
    <w:rsid w:val="00975F60"/>
    <w:rsid w:val="00A40708"/>
    <w:rsid w:val="00A72E68"/>
    <w:rsid w:val="00A92EFC"/>
    <w:rsid w:val="00B53C27"/>
    <w:rsid w:val="00B67288"/>
    <w:rsid w:val="00BC4246"/>
    <w:rsid w:val="00C2141B"/>
    <w:rsid w:val="00CB4DFB"/>
    <w:rsid w:val="00E41A14"/>
    <w:rsid w:val="00E830C8"/>
    <w:rsid w:val="00EC208C"/>
    <w:rsid w:val="00F11638"/>
    <w:rsid w:val="00F64108"/>
    <w:rsid w:val="00F71A9A"/>
    <w:rsid w:val="00FB344A"/>
    <w:rsid w:val="00FD16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2365"/>
  <w15:docId w15:val="{613B7EDF-1076-4936-ACA0-FF88A7D3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27"/>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76"/>
    <w:rPr>
      <w:rFonts w:ascii="Tahoma" w:hAnsi="Tahoma" w:cs="Tahoma"/>
      <w:sz w:val="16"/>
      <w:szCs w:val="16"/>
    </w:rPr>
  </w:style>
  <w:style w:type="paragraph" w:styleId="NormalWeb">
    <w:name w:val="Normal (Web)"/>
    <w:basedOn w:val="Normal"/>
    <w:uiPriority w:val="99"/>
    <w:semiHidden/>
    <w:unhideWhenUsed/>
    <w:rsid w:val="00310A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e-bracket">
    <w:name w:val="cite-bracket"/>
    <w:basedOn w:val="DefaultParagraphFont"/>
    <w:rsid w:val="00310AEE"/>
  </w:style>
  <w:style w:type="character" w:customStyle="1" w:styleId="mw-editsection">
    <w:name w:val="mw-editsection"/>
    <w:basedOn w:val="DefaultParagraphFont"/>
    <w:rsid w:val="00310AEE"/>
  </w:style>
  <w:style w:type="character" w:customStyle="1" w:styleId="mw-editsection-bracket">
    <w:name w:val="mw-editsection-bracket"/>
    <w:basedOn w:val="DefaultParagraphFont"/>
    <w:rsid w:val="0031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35833">
      <w:bodyDiv w:val="1"/>
      <w:marLeft w:val="0"/>
      <w:marRight w:val="0"/>
      <w:marTop w:val="0"/>
      <w:marBottom w:val="0"/>
      <w:divBdr>
        <w:top w:val="none" w:sz="0" w:space="0" w:color="auto"/>
        <w:left w:val="none" w:sz="0" w:space="0" w:color="auto"/>
        <w:bottom w:val="none" w:sz="0" w:space="0" w:color="auto"/>
        <w:right w:val="none" w:sz="0" w:space="0" w:color="auto"/>
      </w:divBdr>
      <w:divsChild>
        <w:div w:id="847984122">
          <w:marLeft w:val="0"/>
          <w:marRight w:val="0"/>
          <w:marTop w:val="60"/>
          <w:marBottom w:val="60"/>
          <w:divBdr>
            <w:top w:val="none" w:sz="0" w:space="0" w:color="auto"/>
            <w:left w:val="none" w:sz="0" w:space="0" w:color="auto"/>
            <w:bottom w:val="none" w:sz="0" w:space="0" w:color="auto"/>
            <w:right w:val="none" w:sz="0" w:space="0" w:color="auto"/>
          </w:divBdr>
        </w:div>
        <w:div w:id="1271857476">
          <w:marLeft w:val="0"/>
          <w:marRight w:val="0"/>
          <w:marTop w:val="60"/>
          <w:marBottom w:val="60"/>
          <w:divBdr>
            <w:top w:val="none" w:sz="0" w:space="0" w:color="auto"/>
            <w:left w:val="none" w:sz="0" w:space="0" w:color="auto"/>
            <w:bottom w:val="none" w:sz="0" w:space="0" w:color="auto"/>
            <w:right w:val="none" w:sz="0" w:space="0" w:color="auto"/>
          </w:divBdr>
        </w:div>
        <w:div w:id="76873942">
          <w:marLeft w:val="0"/>
          <w:marRight w:val="0"/>
          <w:marTop w:val="60"/>
          <w:marBottom w:val="60"/>
          <w:divBdr>
            <w:top w:val="none" w:sz="0" w:space="0" w:color="auto"/>
            <w:left w:val="none" w:sz="0" w:space="0" w:color="auto"/>
            <w:bottom w:val="none" w:sz="0" w:space="0" w:color="auto"/>
            <w:right w:val="none" w:sz="0" w:space="0" w:color="auto"/>
          </w:divBdr>
        </w:div>
      </w:divsChild>
    </w:div>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506987320">
      <w:bodyDiv w:val="1"/>
      <w:marLeft w:val="0"/>
      <w:marRight w:val="0"/>
      <w:marTop w:val="0"/>
      <w:marBottom w:val="0"/>
      <w:divBdr>
        <w:top w:val="none" w:sz="0" w:space="0" w:color="auto"/>
        <w:left w:val="none" w:sz="0" w:space="0" w:color="auto"/>
        <w:bottom w:val="none" w:sz="0" w:space="0" w:color="auto"/>
        <w:right w:val="none" w:sz="0" w:space="0" w:color="auto"/>
      </w:divBdr>
    </w:div>
    <w:div w:id="532350039">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00481">
      <w:bodyDiv w:val="1"/>
      <w:marLeft w:val="0"/>
      <w:marRight w:val="0"/>
      <w:marTop w:val="0"/>
      <w:marBottom w:val="0"/>
      <w:divBdr>
        <w:top w:val="none" w:sz="0" w:space="0" w:color="auto"/>
        <w:left w:val="none" w:sz="0" w:space="0" w:color="auto"/>
        <w:bottom w:val="none" w:sz="0" w:space="0" w:color="auto"/>
        <w:right w:val="none" w:sz="0" w:space="0" w:color="auto"/>
      </w:divBdr>
    </w:div>
    <w:div w:id="14106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apariat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sarthakrao7@gmail.com</cp:lastModifiedBy>
  <cp:revision>29</cp:revision>
  <dcterms:created xsi:type="dcterms:W3CDTF">2025-01-29T04:48:00Z</dcterms:created>
  <dcterms:modified xsi:type="dcterms:W3CDTF">2025-02-03T08:39:00Z</dcterms:modified>
</cp:coreProperties>
</file>