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A120" w14:textId="77777777" w:rsidR="00F64108" w:rsidRPr="00FD16FA" w:rsidRDefault="008109CD">
      <w:pPr>
        <w:rPr>
          <w:rFonts w:ascii="Times New Roman" w:hAnsi="Times New Roman" w:cs="Times New Roman"/>
          <w:b/>
          <w:lang w:val="en-US"/>
        </w:rPr>
      </w:pPr>
      <w:r w:rsidRPr="008109CD">
        <w:rPr>
          <w:rFonts w:ascii="Times New Roman" w:hAnsi="Times New Roman" w:cs="Times New Roman"/>
          <w:b/>
          <w:lang w:val="en-US"/>
        </w:rPr>
        <w:t xml:space="preserve">STERLITE GRID 5 LIMITED </w:t>
      </w:r>
      <w:r w:rsidR="00FD16FA" w:rsidRPr="00FD16FA">
        <w:rPr>
          <w:rFonts w:ascii="Times New Roman" w:hAnsi="Times New Roman" w:cs="Times New Roman"/>
          <w:b/>
          <w:lang w:val="en-US"/>
        </w:rPr>
        <w:t xml:space="preserve"> </w:t>
      </w:r>
    </w:p>
    <w:tbl>
      <w:tblPr>
        <w:tblW w:w="5247" w:type="pct"/>
        <w:tblInd w:w="-1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751"/>
      </w:tblGrid>
      <w:tr w:rsidR="005E25B3" w:rsidRPr="00FD16FA" w14:paraId="3A74A14B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105B2" w14:textId="77777777" w:rsidR="00361CDD" w:rsidRPr="00FD16FA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COMPANY NAME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43290" w14:textId="77777777" w:rsidR="00361CDD" w:rsidRPr="008109CD" w:rsidRDefault="008109C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810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STERLITE GRID 5 LIMITED</w:t>
            </w:r>
          </w:p>
        </w:tc>
      </w:tr>
      <w:tr w:rsidR="005E25B3" w:rsidRPr="00FD16FA" w14:paraId="5FD5E519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C9210" w14:textId="77777777" w:rsidR="00361CDD" w:rsidRPr="00FD16FA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D16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NATURE OF BUSINESS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C4528" w14:textId="77777777" w:rsidR="00361CDD" w:rsidRPr="00FD16FA" w:rsidRDefault="00C06DDC" w:rsidP="00C06DD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Gotham" w:hAnsi="Gotham"/>
                <w:color w:val="000000"/>
                <w:sz w:val="27"/>
                <w:szCs w:val="27"/>
              </w:rPr>
              <w:t>POWER TRANSMISSION INFRASTRUCTURE</w:t>
            </w:r>
          </w:p>
        </w:tc>
      </w:tr>
      <w:tr w:rsidR="005E25B3" w:rsidRPr="00E4754C" w14:paraId="64FC26E5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2DA8F" w14:textId="77777777" w:rsidR="00361CDD" w:rsidRPr="00E4754C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754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ISIN NO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757B2" w14:textId="77777777" w:rsidR="00361CDD" w:rsidRPr="00E4754C" w:rsidRDefault="008109C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754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INE03QT01027</w:t>
            </w:r>
          </w:p>
        </w:tc>
      </w:tr>
      <w:tr w:rsidR="005E25B3" w:rsidRPr="00E4754C" w14:paraId="4E56A39C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D1A4D" w14:textId="77777777" w:rsidR="00361CDD" w:rsidRPr="00E4754C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754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FACE VALUE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6C028" w14:textId="77777777" w:rsidR="00361CDD" w:rsidRPr="00E4754C" w:rsidRDefault="007E00A9" w:rsidP="00EC20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754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Rs. 2/-</w:t>
            </w:r>
          </w:p>
        </w:tc>
      </w:tr>
      <w:tr w:rsidR="005E25B3" w:rsidRPr="00E4754C" w14:paraId="7DEC6BF1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F72C8" w14:textId="77777777" w:rsidR="00361CDD" w:rsidRPr="00E4754C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754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PROMOTERS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35E10" w14:textId="77777777" w:rsidR="00361CDD" w:rsidRPr="00E4754C" w:rsidRDefault="00346EE9" w:rsidP="008D39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754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VEDENTA GROUP</w:t>
            </w:r>
          </w:p>
        </w:tc>
      </w:tr>
      <w:tr w:rsidR="005E25B3" w:rsidRPr="00E4754C" w14:paraId="1B2E4ABC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5FE8C" w14:textId="77777777" w:rsidR="00361CDD" w:rsidRPr="00E4754C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754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COMPANY WEBSITE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346C3" w14:textId="77777777" w:rsidR="00361CDD" w:rsidRPr="00E4754C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E25B3" w:rsidRPr="00E4754C" w14:paraId="23661D02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5C1FF" w14:textId="77777777" w:rsidR="00361CDD" w:rsidRPr="00E4754C" w:rsidRDefault="00FD16FA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754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 Of ESTABLISHMENT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03A37" w14:textId="77777777" w:rsidR="00361CDD" w:rsidRPr="00E4754C" w:rsidRDefault="00346EE9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754C">
              <w:rPr>
                <w:rFonts w:ascii="Times New Roman" w:hAnsi="Times New Roman" w:cs="Times New Roman"/>
                <w:color w:val="5E5E5E"/>
                <w:sz w:val="24"/>
                <w:szCs w:val="24"/>
                <w:shd w:val="clear" w:color="auto" w:fill="FFFFFF"/>
              </w:rPr>
              <w:t>23 Jun</w:t>
            </w:r>
            <w:r w:rsidR="00E4754C">
              <w:rPr>
                <w:rFonts w:ascii="Times New Roman" w:hAnsi="Times New Roman" w:cs="Times New Roman"/>
                <w:color w:val="5E5E5E"/>
                <w:sz w:val="24"/>
                <w:szCs w:val="24"/>
                <w:shd w:val="clear" w:color="auto" w:fill="FFFFFF"/>
              </w:rPr>
              <w:t>e</w:t>
            </w:r>
            <w:r w:rsidRPr="00E4754C">
              <w:rPr>
                <w:rFonts w:ascii="Times New Roman" w:hAnsi="Times New Roman" w:cs="Times New Roman"/>
                <w:color w:val="5E5E5E"/>
                <w:sz w:val="24"/>
                <w:szCs w:val="24"/>
                <w:shd w:val="clear" w:color="auto" w:fill="FFFFFF"/>
              </w:rPr>
              <w:t xml:space="preserve"> 2024</w:t>
            </w:r>
          </w:p>
        </w:tc>
      </w:tr>
      <w:tr w:rsidR="005E25B3" w:rsidRPr="00E4754C" w14:paraId="73F48A07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3A514" w14:textId="77777777" w:rsidR="00FB344A" w:rsidRPr="00E4754C" w:rsidRDefault="00FB344A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754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REGISTERED ADDRESS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0B174" w14:textId="77777777" w:rsidR="00FB344A" w:rsidRPr="00E4754C" w:rsidRDefault="00346EE9" w:rsidP="00346EE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4754C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 4th FLOOR, GODREJ MILLENNIUM, KOREGAON Road 9, STS 12/</w:t>
            </w:r>
            <w:proofErr w:type="gramStart"/>
            <w:r w:rsidRPr="00E4754C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1 ,</w:t>
            </w:r>
            <w:proofErr w:type="gramEnd"/>
            <w:r w:rsidRPr="00E4754C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 xml:space="preserve"> PUNE MAHARASHTRA - 411001.</w:t>
            </w:r>
          </w:p>
        </w:tc>
      </w:tr>
    </w:tbl>
    <w:p w14:paraId="0760150C" w14:textId="77777777" w:rsidR="00361CDD" w:rsidRPr="00E4754C" w:rsidRDefault="00361CDD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C14336C" w14:textId="77777777" w:rsidR="00FB344A" w:rsidRPr="00E4754C" w:rsidRDefault="00FB344A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4754C">
        <w:rPr>
          <w:rFonts w:ascii="Times New Roman" w:eastAsia="Times New Roman" w:hAnsi="Times New Roman" w:cs="Times New Roman"/>
          <w:sz w:val="24"/>
          <w:szCs w:val="24"/>
          <w:lang w:eastAsia="en-IN"/>
        </w:rPr>
        <w:t>BOARD OF DIRECTORS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5148"/>
        <w:gridCol w:w="5670"/>
      </w:tblGrid>
      <w:tr w:rsidR="00351085" w:rsidRPr="00E4754C" w14:paraId="1688C225" w14:textId="77777777" w:rsidTr="00B530C9">
        <w:tc>
          <w:tcPr>
            <w:tcW w:w="5148" w:type="dxa"/>
          </w:tcPr>
          <w:p w14:paraId="7E056356" w14:textId="77777777" w:rsidR="00351085" w:rsidRPr="00E4754C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E47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5670" w:type="dxa"/>
          </w:tcPr>
          <w:p w14:paraId="2FC0E7C8" w14:textId="77777777" w:rsidR="00351085" w:rsidRPr="00E4754C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E47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DESIGNATION</w:t>
            </w:r>
          </w:p>
        </w:tc>
      </w:tr>
      <w:tr w:rsidR="00FD16FA" w:rsidRPr="00E4754C" w14:paraId="0B0C93A8" w14:textId="77777777" w:rsidTr="00B530C9">
        <w:tc>
          <w:tcPr>
            <w:tcW w:w="5148" w:type="dxa"/>
            <w:vAlign w:val="bottom"/>
          </w:tcPr>
          <w:p w14:paraId="178CBACB" w14:textId="77777777" w:rsidR="00FD16FA" w:rsidRPr="00E4754C" w:rsidRDefault="00E4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PRAVIN AGARWAL</w:t>
            </w:r>
          </w:p>
        </w:tc>
        <w:tc>
          <w:tcPr>
            <w:tcW w:w="5670" w:type="dxa"/>
          </w:tcPr>
          <w:p w14:paraId="0CE6BDD0" w14:textId="77777777" w:rsidR="00FD16FA" w:rsidRPr="00E4754C" w:rsidRDefault="00E4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CHAIRMAN &amp; </w:t>
            </w:r>
            <w:r w:rsidR="00FD16FA" w:rsidRPr="00E4754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="00347652" w:rsidRPr="00E47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54C" w:rsidRPr="00E4754C" w14:paraId="6F264339" w14:textId="77777777" w:rsidTr="00980DF5">
        <w:tc>
          <w:tcPr>
            <w:tcW w:w="5148" w:type="dxa"/>
            <w:vAlign w:val="bottom"/>
          </w:tcPr>
          <w:p w14:paraId="7C894541" w14:textId="77777777" w:rsidR="00E4754C" w:rsidRPr="00E4754C" w:rsidRDefault="00E4754C" w:rsidP="0098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PRATIK PRAVIN AGARWAL</w:t>
            </w:r>
          </w:p>
        </w:tc>
        <w:tc>
          <w:tcPr>
            <w:tcW w:w="5670" w:type="dxa"/>
          </w:tcPr>
          <w:p w14:paraId="3932DBC7" w14:textId="77777777" w:rsidR="00E4754C" w:rsidRPr="00E4754C" w:rsidRDefault="00E4754C" w:rsidP="00E4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MANAGING </w:t>
            </w:r>
            <w:r w:rsidRPr="00E4754C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</w:p>
        </w:tc>
      </w:tr>
      <w:tr w:rsidR="00865864" w:rsidRPr="00E4754C" w14:paraId="195C88E8" w14:textId="77777777" w:rsidTr="00980DF5">
        <w:tc>
          <w:tcPr>
            <w:tcW w:w="5148" w:type="dxa"/>
            <w:vAlign w:val="bottom"/>
          </w:tcPr>
          <w:p w14:paraId="29EDCB0F" w14:textId="77777777" w:rsidR="00865864" w:rsidRPr="00E4754C" w:rsidRDefault="00865864" w:rsidP="0098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MANISHA AGARWAL</w:t>
            </w:r>
          </w:p>
        </w:tc>
        <w:tc>
          <w:tcPr>
            <w:tcW w:w="5670" w:type="dxa"/>
          </w:tcPr>
          <w:p w14:paraId="2293C0EA" w14:textId="77777777" w:rsidR="00865864" w:rsidRPr="00E4754C" w:rsidRDefault="00865864" w:rsidP="0098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4C">
              <w:rPr>
                <w:rFonts w:ascii="Times New Roman" w:hAnsi="Times New Roman" w:cs="Times New Roman"/>
                <w:sz w:val="24"/>
                <w:szCs w:val="24"/>
              </w:rPr>
              <w:t xml:space="preserve">INDEPENDENT DIRECTOR </w:t>
            </w:r>
          </w:p>
        </w:tc>
      </w:tr>
      <w:tr w:rsidR="00FD16FA" w:rsidRPr="00E4754C" w14:paraId="61472DFC" w14:textId="77777777" w:rsidTr="00B530C9">
        <w:tc>
          <w:tcPr>
            <w:tcW w:w="5148" w:type="dxa"/>
            <w:vAlign w:val="bottom"/>
          </w:tcPr>
          <w:p w14:paraId="0DFCF318" w14:textId="77777777" w:rsidR="00FD16FA" w:rsidRPr="00E4754C" w:rsidRDefault="0006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4C">
              <w:rPr>
                <w:rFonts w:ascii="Times New Roman" w:hAnsi="Times New Roman" w:cs="Times New Roman"/>
                <w:sz w:val="24"/>
                <w:szCs w:val="24"/>
              </w:rPr>
              <w:t>ANKIT BHARDWAJ</w:t>
            </w:r>
          </w:p>
        </w:tc>
        <w:tc>
          <w:tcPr>
            <w:tcW w:w="5670" w:type="dxa"/>
          </w:tcPr>
          <w:p w14:paraId="3C0685C8" w14:textId="77777777" w:rsidR="00FD16FA" w:rsidRPr="00E4754C" w:rsidRDefault="0034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4C"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="00FD16FA" w:rsidRPr="00E4754C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</w:p>
        </w:tc>
      </w:tr>
      <w:tr w:rsidR="00FD16FA" w:rsidRPr="00E4754C" w14:paraId="53B50178" w14:textId="77777777" w:rsidTr="00B530C9">
        <w:tc>
          <w:tcPr>
            <w:tcW w:w="5148" w:type="dxa"/>
            <w:vAlign w:val="bottom"/>
          </w:tcPr>
          <w:p w14:paraId="02BBFEB5" w14:textId="77777777" w:rsidR="00FD16FA" w:rsidRPr="00E4754C" w:rsidRDefault="0006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4C">
              <w:rPr>
                <w:rFonts w:ascii="Times New Roman" w:hAnsi="Times New Roman" w:cs="Times New Roman"/>
                <w:sz w:val="24"/>
                <w:szCs w:val="24"/>
              </w:rPr>
              <w:t>ASHOK AMRUTLAL GANDHI</w:t>
            </w:r>
          </w:p>
        </w:tc>
        <w:tc>
          <w:tcPr>
            <w:tcW w:w="5670" w:type="dxa"/>
          </w:tcPr>
          <w:p w14:paraId="01271749" w14:textId="77777777" w:rsidR="00FD16FA" w:rsidRPr="00E4754C" w:rsidRDefault="0034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54C">
              <w:rPr>
                <w:rFonts w:ascii="Times New Roman" w:hAnsi="Times New Roman" w:cs="Times New Roman"/>
                <w:sz w:val="24"/>
                <w:szCs w:val="24"/>
              </w:rPr>
              <w:t>INDEPENDENT DIRECTOR</w:t>
            </w:r>
          </w:p>
        </w:tc>
      </w:tr>
    </w:tbl>
    <w:p w14:paraId="00529678" w14:textId="77777777" w:rsidR="00554169" w:rsidRDefault="008109CD" w:rsidP="008109CD">
      <w:pPr>
        <w:pStyle w:val="NormalWeb"/>
        <w:rPr>
          <w:color w:val="000000"/>
        </w:rPr>
      </w:pPr>
      <w:r w:rsidRPr="00E4754C">
        <w:rPr>
          <w:color w:val="000000"/>
        </w:rPr>
        <w:t xml:space="preserve">Sterlite Power Transmission Limited (SPTL), a leading power transmission developer and solutions provider in India and Brazil, announced the strategic decision to demerge its Power Transmission Infrastructure business (BOT model), spread across India and Brazil. </w:t>
      </w:r>
    </w:p>
    <w:p w14:paraId="62064109" w14:textId="7C5C69C5" w:rsidR="008109CD" w:rsidRPr="00E4754C" w:rsidRDefault="008109CD" w:rsidP="008109CD">
      <w:pPr>
        <w:pStyle w:val="NormalWeb"/>
        <w:rPr>
          <w:color w:val="000000"/>
        </w:rPr>
      </w:pPr>
      <w:r w:rsidRPr="00E4754C">
        <w:rPr>
          <w:color w:val="000000"/>
        </w:rPr>
        <w:t xml:space="preserve">The demerged SPTL entity will continue to hold the Global Products &amp; </w:t>
      </w:r>
      <w:proofErr w:type="spellStart"/>
      <w:r w:rsidRPr="00E4754C">
        <w:rPr>
          <w:color w:val="000000"/>
        </w:rPr>
        <w:t>Specialised</w:t>
      </w:r>
      <w:proofErr w:type="spellEnd"/>
      <w:r w:rsidRPr="00E4754C">
        <w:rPr>
          <w:color w:val="000000"/>
        </w:rPr>
        <w:t xml:space="preserve"> EPC Services business as well as the Convergence – </w:t>
      </w:r>
      <w:proofErr w:type="spellStart"/>
      <w:r w:rsidRPr="00E4754C">
        <w:rPr>
          <w:color w:val="000000"/>
        </w:rPr>
        <w:t>Fiberco</w:t>
      </w:r>
      <w:proofErr w:type="spellEnd"/>
      <w:r w:rsidRPr="00E4754C">
        <w:rPr>
          <w:color w:val="000000"/>
        </w:rPr>
        <w:t xml:space="preserve"> business.</w:t>
      </w:r>
    </w:p>
    <w:p w14:paraId="24F9EB4F" w14:textId="77777777" w:rsidR="008109CD" w:rsidRPr="00E4754C" w:rsidRDefault="008109CD" w:rsidP="008109CD">
      <w:pPr>
        <w:pStyle w:val="NormalWeb"/>
        <w:rPr>
          <w:color w:val="000000"/>
        </w:rPr>
      </w:pPr>
      <w:r w:rsidRPr="00E4754C">
        <w:rPr>
          <w:color w:val="000000"/>
        </w:rPr>
        <w:t>This move comes as part of the Company’s intent to create ‘pure play’ business verticals based on their end-customer base, investor class and returns.</w:t>
      </w:r>
    </w:p>
    <w:p w14:paraId="1DF64D25" w14:textId="77777777" w:rsidR="00554169" w:rsidRDefault="008109CD" w:rsidP="008109CD">
      <w:pPr>
        <w:pStyle w:val="NormalWeb"/>
        <w:rPr>
          <w:color w:val="000000"/>
        </w:rPr>
      </w:pPr>
      <w:r w:rsidRPr="00E4754C">
        <w:rPr>
          <w:color w:val="000000"/>
        </w:rPr>
        <w:t xml:space="preserve">Globally, the power transmission network is expected to double in the next 8 years to meet aggressive renewable energy </w:t>
      </w:r>
      <w:proofErr w:type="gramStart"/>
      <w:r w:rsidRPr="00E4754C">
        <w:rPr>
          <w:color w:val="000000"/>
        </w:rPr>
        <w:t>additions</w:t>
      </w:r>
      <w:proofErr w:type="gramEnd"/>
      <w:r w:rsidRPr="00E4754C">
        <w:rPr>
          <w:color w:val="000000"/>
        </w:rPr>
        <w:t xml:space="preserve">. </w:t>
      </w:r>
    </w:p>
    <w:p w14:paraId="22C504E7" w14:textId="55F47340" w:rsidR="008109CD" w:rsidRPr="00E4754C" w:rsidRDefault="008109CD" w:rsidP="008109CD">
      <w:pPr>
        <w:pStyle w:val="NormalWeb"/>
        <w:rPr>
          <w:color w:val="000000"/>
        </w:rPr>
      </w:pPr>
      <w:r w:rsidRPr="00E4754C">
        <w:rPr>
          <w:color w:val="000000"/>
        </w:rPr>
        <w:t xml:space="preserve">The demand for Power Products is expected to remain strong over the medium term on the back of healthy demand, amid aggressive global capex earmarked for Renewables capacity addition, T&amp;D expansion, benefits from ‘China+1’ theme and </w:t>
      </w:r>
      <w:proofErr w:type="spellStart"/>
      <w:r w:rsidRPr="00E4754C">
        <w:rPr>
          <w:color w:val="000000"/>
        </w:rPr>
        <w:t>favourable</w:t>
      </w:r>
      <w:proofErr w:type="spellEnd"/>
      <w:r w:rsidRPr="00E4754C">
        <w:rPr>
          <w:color w:val="000000"/>
        </w:rPr>
        <w:t xml:space="preserve"> tariff structures in the US.</w:t>
      </w:r>
    </w:p>
    <w:p w14:paraId="578AE6B3" w14:textId="77777777" w:rsidR="00554169" w:rsidRDefault="008109CD" w:rsidP="008109CD">
      <w:pPr>
        <w:pStyle w:val="NormalWeb"/>
        <w:rPr>
          <w:color w:val="000000"/>
        </w:rPr>
      </w:pPr>
      <w:r w:rsidRPr="00E4754C">
        <w:rPr>
          <w:color w:val="000000"/>
        </w:rPr>
        <w:t>The Power Transmission Infrastructure business encompasses the transmission assets in India and Brazil, which will now be transferred to Sterlite Grid 5 Limited (SGL 5).</w:t>
      </w:r>
    </w:p>
    <w:p w14:paraId="4143828F" w14:textId="77777777" w:rsidR="00554169" w:rsidRDefault="008109CD" w:rsidP="008109CD">
      <w:pPr>
        <w:pStyle w:val="NormalWeb"/>
        <w:rPr>
          <w:color w:val="000000"/>
        </w:rPr>
      </w:pPr>
      <w:r w:rsidRPr="00E4754C">
        <w:rPr>
          <w:color w:val="000000"/>
        </w:rPr>
        <w:t xml:space="preserve"> Both SPTL and SGL5 will have independent Boards and focused executive management teams. </w:t>
      </w:r>
    </w:p>
    <w:p w14:paraId="7B59C52A" w14:textId="06C150C0" w:rsidR="008109CD" w:rsidRPr="00E4754C" w:rsidRDefault="008109CD" w:rsidP="008109CD">
      <w:pPr>
        <w:pStyle w:val="NormalWeb"/>
        <w:rPr>
          <w:color w:val="000000"/>
        </w:rPr>
      </w:pPr>
      <w:r w:rsidRPr="00E4754C">
        <w:rPr>
          <w:color w:val="000000"/>
        </w:rPr>
        <w:lastRenderedPageBreak/>
        <w:t xml:space="preserve">Under the Board of Directors-approved Demerger </w:t>
      </w:r>
      <w:r w:rsidR="00C06DDC" w:rsidRPr="00E4754C">
        <w:rPr>
          <w:color w:val="000000"/>
        </w:rPr>
        <w:t>scheme</w:t>
      </w:r>
      <w:r w:rsidRPr="00E4754C">
        <w:rPr>
          <w:color w:val="000000"/>
        </w:rPr>
        <w:t>.</w:t>
      </w:r>
    </w:p>
    <w:p w14:paraId="2440FA2F" w14:textId="77777777" w:rsidR="00554169" w:rsidRDefault="008109CD" w:rsidP="008109CD">
      <w:pPr>
        <w:pStyle w:val="NormalWeb"/>
        <w:rPr>
          <w:color w:val="000000"/>
        </w:rPr>
      </w:pPr>
      <w:r w:rsidRPr="00E4754C">
        <w:rPr>
          <w:color w:val="000000"/>
        </w:rPr>
        <w:t xml:space="preserve">The company has filed the Demerger scheme with National Company Law Tribunal (NCLT) Mumbai for approval. </w:t>
      </w:r>
    </w:p>
    <w:p w14:paraId="3DEDE5C0" w14:textId="7B631C48" w:rsidR="008109CD" w:rsidRPr="00E4754C" w:rsidRDefault="008109CD" w:rsidP="008109CD">
      <w:pPr>
        <w:pStyle w:val="NormalWeb"/>
        <w:rPr>
          <w:color w:val="000000"/>
        </w:rPr>
      </w:pPr>
      <w:r w:rsidRPr="00E4754C">
        <w:rPr>
          <w:color w:val="000000"/>
        </w:rPr>
        <w:t>The approval process is expected to be concluded within the next 6 to 8 months, as it entails securing a range of approvals, including those from shareholders, creditors, and various regulatory authorities.</w:t>
      </w:r>
    </w:p>
    <w:p w14:paraId="46D4F604" w14:textId="77777777" w:rsidR="00CC4742" w:rsidRPr="00E4754C" w:rsidRDefault="00CC4742" w:rsidP="00C65411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noProof/>
          <w:lang w:val="en-US"/>
        </w:rPr>
        <w:drawing>
          <wp:inline distT="0" distB="0" distL="0" distR="0" wp14:anchorId="72EEC5E6" wp14:editId="4D2B0F93">
            <wp:extent cx="2543175" cy="1800225"/>
            <wp:effectExtent l="19050" t="0" r="9525" b="0"/>
            <wp:docPr id="3" name="Picture 1" descr="Sterlite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rlite Gri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742" w:rsidRPr="00E4754C" w:rsidSect="00FD16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F7693"/>
    <w:multiLevelType w:val="multilevel"/>
    <w:tmpl w:val="65C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06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CDD"/>
    <w:rsid w:val="00010C76"/>
    <w:rsid w:val="00062B6F"/>
    <w:rsid w:val="0020500B"/>
    <w:rsid w:val="00266054"/>
    <w:rsid w:val="00283AC7"/>
    <w:rsid w:val="002C5DC3"/>
    <w:rsid w:val="002D2EE3"/>
    <w:rsid w:val="00310AEE"/>
    <w:rsid w:val="00346EE9"/>
    <w:rsid w:val="00347652"/>
    <w:rsid w:val="00351085"/>
    <w:rsid w:val="00361CDD"/>
    <w:rsid w:val="00383C70"/>
    <w:rsid w:val="00543053"/>
    <w:rsid w:val="00554169"/>
    <w:rsid w:val="005603C3"/>
    <w:rsid w:val="005E25B3"/>
    <w:rsid w:val="0064570A"/>
    <w:rsid w:val="006C25B3"/>
    <w:rsid w:val="006C669D"/>
    <w:rsid w:val="006D0576"/>
    <w:rsid w:val="00771CF6"/>
    <w:rsid w:val="007D1BEE"/>
    <w:rsid w:val="007E00A9"/>
    <w:rsid w:val="008109CD"/>
    <w:rsid w:val="00865864"/>
    <w:rsid w:val="00881720"/>
    <w:rsid w:val="008B48BD"/>
    <w:rsid w:val="008C397C"/>
    <w:rsid w:val="008D3996"/>
    <w:rsid w:val="00975F60"/>
    <w:rsid w:val="00A72E68"/>
    <w:rsid w:val="00A92EFC"/>
    <w:rsid w:val="00B530C9"/>
    <w:rsid w:val="00B53C27"/>
    <w:rsid w:val="00B60DB8"/>
    <w:rsid w:val="00B67288"/>
    <w:rsid w:val="00C06DDC"/>
    <w:rsid w:val="00C2141B"/>
    <w:rsid w:val="00C65411"/>
    <w:rsid w:val="00CC4742"/>
    <w:rsid w:val="00E41A14"/>
    <w:rsid w:val="00E4754C"/>
    <w:rsid w:val="00E830C8"/>
    <w:rsid w:val="00EC208C"/>
    <w:rsid w:val="00F11638"/>
    <w:rsid w:val="00F64108"/>
    <w:rsid w:val="00F71A9A"/>
    <w:rsid w:val="00FB344A"/>
    <w:rsid w:val="00FD1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4D9F"/>
  <w15:docId w15:val="{613B7EDF-1076-4936-ACA0-FF88A7D3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C27"/>
  </w:style>
  <w:style w:type="paragraph" w:styleId="Heading2">
    <w:name w:val="heading 2"/>
    <w:basedOn w:val="Normal"/>
    <w:link w:val="Heading2Char"/>
    <w:uiPriority w:val="9"/>
    <w:qFormat/>
    <w:rsid w:val="00361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CD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361CDD"/>
    <w:rPr>
      <w:b/>
      <w:bCs/>
    </w:rPr>
  </w:style>
  <w:style w:type="character" w:styleId="Hyperlink">
    <w:name w:val="Hyperlink"/>
    <w:basedOn w:val="DefaultParagraphFont"/>
    <w:uiPriority w:val="99"/>
    <w:unhideWhenUsed/>
    <w:rsid w:val="00361CDD"/>
    <w:rPr>
      <w:color w:val="0000FF"/>
      <w:u w:val="single"/>
    </w:rPr>
  </w:style>
  <w:style w:type="table" w:styleId="TableGrid">
    <w:name w:val="Table Grid"/>
    <w:basedOn w:val="TableNormal"/>
    <w:uiPriority w:val="39"/>
    <w:rsid w:val="0035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ite-bracket">
    <w:name w:val="cite-bracket"/>
    <w:basedOn w:val="DefaultParagraphFont"/>
    <w:rsid w:val="00310AEE"/>
  </w:style>
  <w:style w:type="character" w:customStyle="1" w:styleId="mw-editsection">
    <w:name w:val="mw-editsection"/>
    <w:basedOn w:val="DefaultParagraphFont"/>
    <w:rsid w:val="00310AEE"/>
  </w:style>
  <w:style w:type="character" w:customStyle="1" w:styleId="mw-editsection-bracket">
    <w:name w:val="mw-editsection-bracket"/>
    <w:basedOn w:val="DefaultParagraphFont"/>
    <w:rsid w:val="00310AEE"/>
  </w:style>
  <w:style w:type="character" w:styleId="Emphasis">
    <w:name w:val="Emphasis"/>
    <w:basedOn w:val="DefaultParagraphFont"/>
    <w:uiPriority w:val="20"/>
    <w:qFormat/>
    <w:rsid w:val="008109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41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4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77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 Associates</dc:creator>
  <cp:lastModifiedBy>sarthakrao7@gmail.com</cp:lastModifiedBy>
  <cp:revision>29</cp:revision>
  <dcterms:created xsi:type="dcterms:W3CDTF">2025-01-29T04:48:00Z</dcterms:created>
  <dcterms:modified xsi:type="dcterms:W3CDTF">2025-02-03T08:33:00Z</dcterms:modified>
</cp:coreProperties>
</file>