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08" w:rsidRPr="003547B0" w:rsidRDefault="003547B0">
      <w:pPr>
        <w:rPr>
          <w:lang w:val="en-US"/>
        </w:rPr>
      </w:pPr>
      <w:r w:rsidRPr="003547B0">
        <w:rPr>
          <w:rFonts w:ascii="Calibri" w:eastAsia="Times New Roman" w:hAnsi="Calibri" w:cs="Calibri"/>
          <w:bCs/>
          <w:color w:val="000000"/>
          <w:lang w:val="en-US"/>
        </w:rPr>
        <w:t>MATRIX GAS AND RENEWABLES LIMITED   Unlisted Shares</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833"/>
        <w:gridCol w:w="6343"/>
      </w:tblGrid>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b/>
                <w:bCs/>
                <w:sz w:val="24"/>
                <w:szCs w:val="24"/>
                <w:lang w:eastAsia="en-IN"/>
              </w:rPr>
              <w:t>COMPANY 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3547B0" w:rsidP="00361CDD">
            <w:pPr>
              <w:spacing w:after="300" w:line="240" w:lineRule="auto"/>
              <w:jc w:val="center"/>
              <w:rPr>
                <w:rFonts w:ascii="Times New Roman" w:eastAsia="Times New Roman" w:hAnsi="Times New Roman" w:cs="Times New Roman"/>
                <w:sz w:val="24"/>
                <w:szCs w:val="24"/>
                <w:lang w:eastAsia="en-IN"/>
              </w:rPr>
            </w:pPr>
            <w:r w:rsidRPr="003547B0">
              <w:rPr>
                <w:rFonts w:ascii="Times New Roman" w:eastAsia="Times New Roman" w:hAnsi="Times New Roman" w:cs="Times New Roman"/>
                <w:sz w:val="24"/>
                <w:szCs w:val="24"/>
                <w:lang w:val="en-US" w:eastAsia="en-IN"/>
              </w:rPr>
              <w:t>MATRIX GAS AND RENEWABLES LIMITED</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NATURE OF BUSINESS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547B0" w:rsidP="00361CDD">
            <w:pPr>
              <w:spacing w:after="300" w:line="240" w:lineRule="auto"/>
              <w:jc w:val="center"/>
              <w:rPr>
                <w:rFonts w:ascii="Times New Roman" w:eastAsia="Times New Roman" w:hAnsi="Times New Roman" w:cs="Times New Roman"/>
                <w:sz w:val="24"/>
                <w:szCs w:val="24"/>
                <w:lang w:eastAsia="en-IN"/>
              </w:rPr>
            </w:pPr>
            <w:r w:rsidRPr="003547B0">
              <w:rPr>
                <w:rFonts w:ascii="Times New Roman" w:eastAsia="Times New Roman" w:hAnsi="Times New Roman" w:cs="Times New Roman"/>
                <w:sz w:val="24"/>
                <w:szCs w:val="24"/>
                <w:lang w:val="en-US" w:eastAsia="en-IN"/>
              </w:rPr>
              <w:t>GAS,   SOLAR AND RENEWABLES ENERGIES</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ISIN NO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3547B0" w:rsidP="00361CDD">
            <w:pPr>
              <w:spacing w:after="300" w:line="240" w:lineRule="auto"/>
              <w:jc w:val="center"/>
              <w:rPr>
                <w:rFonts w:ascii="Times New Roman" w:eastAsia="Times New Roman" w:hAnsi="Times New Roman" w:cs="Times New Roman"/>
                <w:sz w:val="24"/>
                <w:szCs w:val="24"/>
                <w:lang w:eastAsia="en-IN"/>
              </w:rPr>
            </w:pPr>
            <w:r w:rsidRPr="003547B0">
              <w:rPr>
                <w:rFonts w:ascii="Times New Roman" w:eastAsia="Times New Roman" w:hAnsi="Times New Roman" w:cs="Times New Roman"/>
                <w:sz w:val="24"/>
                <w:szCs w:val="24"/>
                <w:lang w:val="en-US" w:eastAsia="en-IN"/>
              </w:rPr>
              <w:t>INE0PO201010</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FACE 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Rs.10/-</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PROMOTERS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1C1B00" w:rsidRPr="00361CDD" w:rsidRDefault="003547B0" w:rsidP="00361CDD">
            <w:pPr>
              <w:spacing w:after="300" w:line="240" w:lineRule="auto"/>
              <w:jc w:val="center"/>
              <w:rPr>
                <w:rFonts w:ascii="Times New Roman" w:eastAsia="Times New Roman" w:hAnsi="Times New Roman" w:cs="Times New Roman"/>
                <w:sz w:val="24"/>
                <w:szCs w:val="24"/>
                <w:lang w:eastAsia="en-IN"/>
              </w:rPr>
            </w:pPr>
            <w:r w:rsidRPr="003547B0">
              <w:rPr>
                <w:rFonts w:ascii="Times New Roman" w:eastAsia="Times New Roman" w:hAnsi="Times New Roman" w:cs="Times New Roman"/>
                <w:sz w:val="24"/>
                <w:szCs w:val="24"/>
                <w:lang w:val="en-US" w:eastAsia="en-IN"/>
              </w:rPr>
              <w:t>AMOL SINGH JAGGI &amp; PUNEET SINGH JAGGI</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COMPANY WEBSITE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361CDD" w:rsidRPr="00361CDD" w:rsidRDefault="003547B0" w:rsidP="00361CDD">
            <w:pPr>
              <w:spacing w:after="300" w:line="240" w:lineRule="auto"/>
              <w:jc w:val="center"/>
              <w:rPr>
                <w:rFonts w:ascii="Times New Roman" w:eastAsia="Times New Roman" w:hAnsi="Times New Roman" w:cs="Times New Roman"/>
                <w:sz w:val="24"/>
                <w:szCs w:val="24"/>
                <w:lang w:eastAsia="en-IN"/>
              </w:rPr>
            </w:pPr>
            <w:hyperlink r:id="rId6" w:history="1">
              <w:r w:rsidRPr="00A612DD">
                <w:rPr>
                  <w:rFonts w:ascii="Calibri" w:eastAsia="Times New Roman" w:hAnsi="Calibri" w:cs="Calibri"/>
                  <w:color w:val="0000FF"/>
                  <w:sz w:val="24"/>
                  <w:szCs w:val="24"/>
                  <w:u w:val="single"/>
                </w:rPr>
                <w:t>www.matrixgas.in</w:t>
              </w:r>
            </w:hyperlink>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YEAR OF EASTBLISHMENT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361CDD" w:rsidRPr="00361CDD" w:rsidRDefault="003547B0"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2018</w:t>
            </w:r>
          </w:p>
        </w:tc>
      </w:tr>
      <w:tr w:rsidR="005E25B3" w:rsidRPr="00361CDD"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FB344A" w:rsidRDefault="00FB344A"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REGISTERED ADDRESS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FB344A" w:rsidRPr="00361CDD" w:rsidRDefault="003547B0" w:rsidP="00361CDD">
            <w:pPr>
              <w:spacing w:after="300" w:line="240" w:lineRule="auto"/>
              <w:jc w:val="center"/>
              <w:rPr>
                <w:rFonts w:ascii="Times New Roman" w:eastAsia="Times New Roman" w:hAnsi="Times New Roman" w:cs="Times New Roman"/>
                <w:sz w:val="24"/>
                <w:szCs w:val="24"/>
                <w:lang w:eastAsia="en-IN"/>
              </w:rPr>
            </w:pPr>
            <w:r w:rsidRPr="003547B0">
              <w:rPr>
                <w:rFonts w:ascii="Times New Roman" w:eastAsia="Times New Roman" w:hAnsi="Times New Roman" w:cs="Times New Roman"/>
                <w:sz w:val="24"/>
                <w:szCs w:val="24"/>
                <w:lang w:val="en-US" w:eastAsia="en-IN"/>
              </w:rPr>
              <w:t xml:space="preserve">A/1501, West Gate Business Bay, S.G Highway </w:t>
            </w:r>
            <w:proofErr w:type="spellStart"/>
            <w:r w:rsidRPr="003547B0">
              <w:rPr>
                <w:rFonts w:ascii="Times New Roman" w:eastAsia="Times New Roman" w:hAnsi="Times New Roman" w:cs="Times New Roman"/>
                <w:sz w:val="24"/>
                <w:szCs w:val="24"/>
                <w:lang w:val="en-US" w:eastAsia="en-IN"/>
              </w:rPr>
              <w:t>Makarba</w:t>
            </w:r>
            <w:proofErr w:type="spellEnd"/>
            <w:r w:rsidRPr="003547B0">
              <w:rPr>
                <w:rFonts w:ascii="Times New Roman" w:eastAsia="Times New Roman" w:hAnsi="Times New Roman" w:cs="Times New Roman"/>
                <w:sz w:val="24"/>
                <w:szCs w:val="24"/>
                <w:lang w:val="en-US" w:eastAsia="en-IN"/>
              </w:rPr>
              <w:t>, Ahmedabad, Gujarat, 380051</w:t>
            </w:r>
          </w:p>
        </w:tc>
      </w:tr>
    </w:tbl>
    <w:p w:rsidR="00361CDD" w:rsidRDefault="00361CDD" w:rsidP="00361CDD">
      <w:pPr>
        <w:spacing w:line="240" w:lineRule="auto"/>
        <w:textAlignment w:val="top"/>
        <w:rPr>
          <w:rFonts w:ascii="Times New Roman" w:eastAsia="Times New Roman" w:hAnsi="Times New Roman" w:cs="Times New Roman"/>
          <w:sz w:val="24"/>
          <w:szCs w:val="24"/>
          <w:lang w:eastAsia="en-IN"/>
        </w:rPr>
      </w:pPr>
    </w:p>
    <w:p w:rsidR="00FB344A" w:rsidRDefault="00FB344A" w:rsidP="00361CDD">
      <w:pPr>
        <w:spacing w:line="24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BOARD OF DIRECTORS</w:t>
      </w:r>
    </w:p>
    <w:tbl>
      <w:tblPr>
        <w:tblStyle w:val="TableGrid"/>
        <w:tblW w:w="0" w:type="auto"/>
        <w:tblLook w:val="04A0" w:firstRow="1" w:lastRow="0" w:firstColumn="1" w:lastColumn="0" w:noHBand="0" w:noVBand="1"/>
      </w:tblPr>
      <w:tblGrid>
        <w:gridCol w:w="3114"/>
        <w:gridCol w:w="5902"/>
      </w:tblGrid>
      <w:tr w:rsidR="00351085" w:rsidTr="005E25B3">
        <w:tc>
          <w:tcPr>
            <w:tcW w:w="3114" w:type="dxa"/>
          </w:tcPr>
          <w:p w:rsidR="00351085" w:rsidRDefault="00351085"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NAME</w:t>
            </w:r>
          </w:p>
        </w:tc>
        <w:tc>
          <w:tcPr>
            <w:tcW w:w="5902" w:type="dxa"/>
          </w:tcPr>
          <w:p w:rsidR="00351085" w:rsidRDefault="00351085"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DESIGNATION</w:t>
            </w:r>
          </w:p>
        </w:tc>
      </w:tr>
      <w:tr w:rsidR="00351085" w:rsidTr="005E25B3">
        <w:tc>
          <w:tcPr>
            <w:tcW w:w="3114" w:type="dxa"/>
          </w:tcPr>
          <w:p w:rsidR="00351085" w:rsidRDefault="003547B0" w:rsidP="00361CDD">
            <w:pPr>
              <w:textAlignment w:val="top"/>
              <w:rPr>
                <w:rFonts w:ascii="Times New Roman" w:eastAsia="Times New Roman" w:hAnsi="Times New Roman" w:cs="Times New Roman"/>
                <w:sz w:val="24"/>
                <w:szCs w:val="24"/>
                <w:lang w:eastAsia="en-IN"/>
              </w:rPr>
            </w:pPr>
            <w:proofErr w:type="spellStart"/>
            <w:r w:rsidRPr="003547B0">
              <w:rPr>
                <w:rFonts w:ascii="Source Sans Pro" w:hAnsi="Source Sans Pro"/>
                <w:shd w:val="clear" w:color="auto" w:fill="FFFFFF"/>
                <w:lang w:val="en-US"/>
              </w:rPr>
              <w:t>Chirag</w:t>
            </w:r>
            <w:proofErr w:type="spellEnd"/>
            <w:r w:rsidRPr="003547B0">
              <w:rPr>
                <w:rFonts w:ascii="Source Sans Pro" w:hAnsi="Source Sans Pro"/>
                <w:shd w:val="clear" w:color="auto" w:fill="FFFFFF"/>
                <w:lang w:val="en-US"/>
              </w:rPr>
              <w:t xml:space="preserve"> </w:t>
            </w:r>
            <w:proofErr w:type="spellStart"/>
            <w:r w:rsidRPr="003547B0">
              <w:rPr>
                <w:rFonts w:ascii="Source Sans Pro" w:hAnsi="Source Sans Pro"/>
                <w:shd w:val="clear" w:color="auto" w:fill="FFFFFF"/>
                <w:lang w:val="en-US"/>
              </w:rPr>
              <w:t>Kotecha</w:t>
            </w:r>
            <w:proofErr w:type="spellEnd"/>
          </w:p>
        </w:tc>
        <w:tc>
          <w:tcPr>
            <w:tcW w:w="5902" w:type="dxa"/>
          </w:tcPr>
          <w:p w:rsidR="00351085" w:rsidRDefault="005E25B3" w:rsidP="003547B0">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Managing Director</w:t>
            </w:r>
            <w:r w:rsidR="003547B0">
              <w:rPr>
                <w:rFonts w:ascii="Source Sans Pro" w:hAnsi="Source Sans Pro"/>
                <w:shd w:val="clear" w:color="auto" w:fill="FFFFFF"/>
              </w:rPr>
              <w:t xml:space="preserve"> </w:t>
            </w:r>
            <w:r w:rsidR="003547B0">
              <w:rPr>
                <w:rFonts w:ascii="Source Sans Pro" w:hAnsi="Source Sans Pro"/>
                <w:shd w:val="clear" w:color="auto" w:fill="FFFFFF"/>
              </w:rPr>
              <w:t xml:space="preserve">&amp; </w:t>
            </w:r>
            <w:r w:rsidR="003547B0">
              <w:rPr>
                <w:rFonts w:ascii="Source Sans Pro" w:hAnsi="Source Sans Pro"/>
                <w:shd w:val="clear" w:color="auto" w:fill="FFFFFF"/>
              </w:rPr>
              <w:t>CEO</w:t>
            </w:r>
            <w:r>
              <w:rPr>
                <w:rFonts w:ascii="Source Sans Pro" w:hAnsi="Source Sans Pro"/>
                <w:shd w:val="clear" w:color="auto" w:fill="FFFFFF"/>
              </w:rPr>
              <w:t xml:space="preserve"> </w:t>
            </w:r>
          </w:p>
        </w:tc>
      </w:tr>
      <w:tr w:rsidR="00351085" w:rsidTr="005E25B3">
        <w:tc>
          <w:tcPr>
            <w:tcW w:w="3114" w:type="dxa"/>
          </w:tcPr>
          <w:p w:rsidR="00351085" w:rsidRDefault="003547B0" w:rsidP="00361CDD">
            <w:pPr>
              <w:textAlignment w:val="top"/>
              <w:rPr>
                <w:rFonts w:ascii="Times New Roman" w:eastAsia="Times New Roman" w:hAnsi="Times New Roman" w:cs="Times New Roman"/>
                <w:sz w:val="24"/>
                <w:szCs w:val="24"/>
                <w:lang w:eastAsia="en-IN"/>
              </w:rPr>
            </w:pPr>
            <w:proofErr w:type="spellStart"/>
            <w:r w:rsidRPr="003547B0">
              <w:rPr>
                <w:rFonts w:ascii="Source Sans Pro" w:hAnsi="Source Sans Pro"/>
                <w:shd w:val="clear" w:color="auto" w:fill="FFFFFF"/>
                <w:lang w:val="en-US"/>
              </w:rPr>
              <w:t>Disha</w:t>
            </w:r>
            <w:proofErr w:type="spellEnd"/>
            <w:r w:rsidRPr="003547B0">
              <w:rPr>
                <w:rFonts w:ascii="Source Sans Pro" w:hAnsi="Source Sans Pro"/>
                <w:shd w:val="clear" w:color="auto" w:fill="FFFFFF"/>
                <w:lang w:val="en-US"/>
              </w:rPr>
              <w:t xml:space="preserve"> </w:t>
            </w:r>
            <w:proofErr w:type="spellStart"/>
            <w:r w:rsidRPr="003547B0">
              <w:rPr>
                <w:rFonts w:ascii="Source Sans Pro" w:hAnsi="Source Sans Pro"/>
                <w:shd w:val="clear" w:color="auto" w:fill="FFFFFF"/>
                <w:lang w:val="en-US"/>
              </w:rPr>
              <w:t>Chirag</w:t>
            </w:r>
            <w:proofErr w:type="spellEnd"/>
            <w:r w:rsidRPr="003547B0">
              <w:rPr>
                <w:rFonts w:ascii="Source Sans Pro" w:hAnsi="Source Sans Pro"/>
                <w:shd w:val="clear" w:color="auto" w:fill="FFFFFF"/>
                <w:lang w:val="en-US"/>
              </w:rPr>
              <w:t xml:space="preserve"> </w:t>
            </w:r>
            <w:proofErr w:type="spellStart"/>
            <w:r w:rsidRPr="003547B0">
              <w:rPr>
                <w:rFonts w:ascii="Source Sans Pro" w:hAnsi="Source Sans Pro"/>
                <w:shd w:val="clear" w:color="auto" w:fill="FFFFFF"/>
                <w:lang w:val="en-US"/>
              </w:rPr>
              <w:t>Kotecha</w:t>
            </w:r>
            <w:proofErr w:type="spellEnd"/>
          </w:p>
        </w:tc>
        <w:tc>
          <w:tcPr>
            <w:tcW w:w="5902" w:type="dxa"/>
          </w:tcPr>
          <w:p w:rsidR="00351085" w:rsidRDefault="00E830C8" w:rsidP="00361CDD">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Director</w:t>
            </w:r>
          </w:p>
        </w:tc>
      </w:tr>
      <w:tr w:rsidR="00351085" w:rsidTr="005E25B3">
        <w:tc>
          <w:tcPr>
            <w:tcW w:w="3114" w:type="dxa"/>
          </w:tcPr>
          <w:p w:rsidR="00351085" w:rsidRDefault="003547B0" w:rsidP="00361CDD">
            <w:pPr>
              <w:textAlignment w:val="top"/>
              <w:rPr>
                <w:rFonts w:ascii="Times New Roman" w:eastAsia="Times New Roman" w:hAnsi="Times New Roman" w:cs="Times New Roman"/>
                <w:sz w:val="24"/>
                <w:szCs w:val="24"/>
                <w:lang w:eastAsia="en-IN"/>
              </w:rPr>
            </w:pPr>
            <w:proofErr w:type="spellStart"/>
            <w:r w:rsidRPr="003547B0">
              <w:rPr>
                <w:rFonts w:ascii="Source Sans Pro" w:hAnsi="Source Sans Pro"/>
                <w:shd w:val="clear" w:color="auto" w:fill="FFFFFF"/>
                <w:lang w:val="en-US"/>
              </w:rPr>
              <w:t>Amol</w:t>
            </w:r>
            <w:proofErr w:type="spellEnd"/>
            <w:r w:rsidRPr="003547B0">
              <w:rPr>
                <w:rFonts w:ascii="Source Sans Pro" w:hAnsi="Source Sans Pro"/>
                <w:shd w:val="clear" w:color="auto" w:fill="FFFFFF"/>
                <w:lang w:val="en-US"/>
              </w:rPr>
              <w:t xml:space="preserve"> Singh </w:t>
            </w:r>
            <w:proofErr w:type="spellStart"/>
            <w:r w:rsidRPr="003547B0">
              <w:rPr>
                <w:rFonts w:ascii="Source Sans Pro" w:hAnsi="Source Sans Pro"/>
                <w:shd w:val="clear" w:color="auto" w:fill="FFFFFF"/>
                <w:lang w:val="en-US"/>
              </w:rPr>
              <w:t>Jaggi</w:t>
            </w:r>
            <w:proofErr w:type="spellEnd"/>
          </w:p>
        </w:tc>
        <w:tc>
          <w:tcPr>
            <w:tcW w:w="5902" w:type="dxa"/>
          </w:tcPr>
          <w:p w:rsidR="00351085" w:rsidRDefault="003547B0" w:rsidP="00361CDD">
            <w:pPr>
              <w:textAlignment w:val="top"/>
              <w:rPr>
                <w:rFonts w:ascii="Times New Roman" w:eastAsia="Times New Roman" w:hAnsi="Times New Roman" w:cs="Times New Roman"/>
                <w:sz w:val="24"/>
                <w:szCs w:val="24"/>
                <w:lang w:eastAsia="en-IN"/>
              </w:rPr>
            </w:pPr>
            <w:r w:rsidRPr="00A612DD">
              <w:rPr>
                <w:rFonts w:ascii="Times New Roman" w:eastAsia="Times New Roman" w:hAnsi="Times New Roman" w:cs="Times New Roman"/>
                <w:color w:val="000000"/>
                <w:sz w:val="24"/>
                <w:szCs w:val="24"/>
              </w:rPr>
              <w:t>Chairman</w:t>
            </w:r>
            <w:r>
              <w:rPr>
                <w:rFonts w:ascii="Times New Roman" w:eastAsia="Times New Roman" w:hAnsi="Times New Roman" w:cs="Times New Roman"/>
                <w:color w:val="000000"/>
                <w:sz w:val="24"/>
                <w:szCs w:val="24"/>
              </w:rPr>
              <w:t xml:space="preserve"> &amp; </w:t>
            </w:r>
            <w:r w:rsidR="00E830C8">
              <w:rPr>
                <w:rFonts w:ascii="Source Sans Pro" w:hAnsi="Source Sans Pro"/>
                <w:shd w:val="clear" w:color="auto" w:fill="FFFFFF"/>
              </w:rPr>
              <w:t>Independent Director</w:t>
            </w:r>
          </w:p>
        </w:tc>
      </w:tr>
      <w:tr w:rsidR="003547B0" w:rsidTr="005E25B3">
        <w:tc>
          <w:tcPr>
            <w:tcW w:w="3114" w:type="dxa"/>
          </w:tcPr>
          <w:p w:rsidR="003547B0" w:rsidRPr="003547B0" w:rsidRDefault="003547B0" w:rsidP="00361CDD">
            <w:pPr>
              <w:textAlignment w:val="top"/>
              <w:rPr>
                <w:rFonts w:ascii="Source Sans Pro" w:hAnsi="Source Sans Pro"/>
                <w:shd w:val="clear" w:color="auto" w:fill="FFFFFF"/>
                <w:lang w:val="en-US"/>
              </w:rPr>
            </w:pPr>
            <w:proofErr w:type="spellStart"/>
            <w:r w:rsidRPr="003547B0">
              <w:rPr>
                <w:rFonts w:ascii="Source Sans Pro" w:hAnsi="Source Sans Pro"/>
                <w:shd w:val="clear" w:color="auto" w:fill="FFFFFF"/>
                <w:lang w:val="en-US"/>
              </w:rPr>
              <w:t>Arun</w:t>
            </w:r>
            <w:proofErr w:type="spellEnd"/>
            <w:r w:rsidRPr="003547B0">
              <w:rPr>
                <w:rFonts w:ascii="Source Sans Pro" w:hAnsi="Source Sans Pro"/>
                <w:shd w:val="clear" w:color="auto" w:fill="FFFFFF"/>
                <w:lang w:val="en-US"/>
              </w:rPr>
              <w:t xml:space="preserve"> </w:t>
            </w:r>
            <w:proofErr w:type="spellStart"/>
            <w:r w:rsidRPr="003547B0">
              <w:rPr>
                <w:rFonts w:ascii="Source Sans Pro" w:hAnsi="Source Sans Pro"/>
                <w:shd w:val="clear" w:color="auto" w:fill="FFFFFF"/>
                <w:lang w:val="en-US"/>
              </w:rPr>
              <w:t>Menon</w:t>
            </w:r>
            <w:proofErr w:type="spellEnd"/>
          </w:p>
        </w:tc>
        <w:tc>
          <w:tcPr>
            <w:tcW w:w="5902" w:type="dxa"/>
          </w:tcPr>
          <w:p w:rsidR="003547B0" w:rsidRPr="00A612DD" w:rsidRDefault="003547B0" w:rsidP="00361CDD">
            <w:pPr>
              <w:textAlignment w:val="top"/>
              <w:rPr>
                <w:rFonts w:ascii="Times New Roman" w:eastAsia="Times New Roman" w:hAnsi="Times New Roman" w:cs="Times New Roman"/>
                <w:color w:val="000000"/>
                <w:sz w:val="24"/>
                <w:szCs w:val="24"/>
              </w:rPr>
            </w:pPr>
            <w:r>
              <w:rPr>
                <w:rFonts w:ascii="Source Sans Pro" w:hAnsi="Source Sans Pro"/>
                <w:shd w:val="clear" w:color="auto" w:fill="FFFFFF"/>
              </w:rPr>
              <w:t>Independent Director</w:t>
            </w:r>
          </w:p>
        </w:tc>
      </w:tr>
    </w:tbl>
    <w:p w:rsidR="00351085" w:rsidRDefault="00351085" w:rsidP="00361CDD">
      <w:pPr>
        <w:spacing w:line="240" w:lineRule="auto"/>
        <w:textAlignment w:val="top"/>
        <w:rPr>
          <w:rFonts w:ascii="Times New Roman" w:eastAsia="Times New Roman" w:hAnsi="Times New Roman" w:cs="Times New Roman"/>
          <w:sz w:val="24"/>
          <w:szCs w:val="24"/>
          <w:lang w:eastAsia="en-IN"/>
        </w:rPr>
      </w:pPr>
    </w:p>
    <w:p w:rsidR="000D1D8B" w:rsidRDefault="000D1D8B">
      <w:pPr>
        <w:rPr>
          <w:rFonts w:ascii="Helvetica" w:hAnsi="Helvetica"/>
          <w:color w:val="4D5156"/>
          <w:sz w:val="21"/>
          <w:szCs w:val="21"/>
          <w:shd w:val="clear" w:color="auto" w:fill="FFFFFF"/>
        </w:rPr>
      </w:pPr>
      <w:r>
        <w:rPr>
          <w:rFonts w:ascii="Helvetica" w:hAnsi="Helvetica"/>
          <w:color w:val="4D5156"/>
          <w:sz w:val="21"/>
          <w:szCs w:val="21"/>
          <w:shd w:val="clear" w:color="auto" w:fill="FFFFFF"/>
        </w:rPr>
        <w:t>Matrix Gas &amp; Renewables</w:t>
      </w:r>
      <w:r>
        <w:rPr>
          <w:rFonts w:ascii="Helvetica" w:hAnsi="Helvetica"/>
          <w:color w:val="4D5156"/>
          <w:sz w:val="21"/>
          <w:szCs w:val="21"/>
          <w:shd w:val="clear" w:color="auto" w:fill="FFFFFF"/>
        </w:rPr>
        <w:t xml:space="preserve"> LTD is India’s</w:t>
      </w:r>
      <w:r>
        <w:rPr>
          <w:rFonts w:ascii="Helvetica" w:hAnsi="Helvetica"/>
          <w:color w:val="4D5156"/>
          <w:sz w:val="21"/>
          <w:szCs w:val="21"/>
          <w:shd w:val="clear" w:color="auto" w:fill="FFFFFF"/>
        </w:rPr>
        <w:t xml:space="preserve"> fastest growing Natural gas Aggregation and Green Hydrogen Infrastructure development company</w:t>
      </w:r>
    </w:p>
    <w:p w:rsidR="00361CDD" w:rsidRDefault="003547B0">
      <w:pPr>
        <w:rPr>
          <w:rFonts w:ascii="Arial" w:hAnsi="Arial" w:cs="Arial"/>
          <w:color w:val="58595B"/>
          <w:sz w:val="21"/>
          <w:szCs w:val="21"/>
          <w:shd w:val="clear" w:color="auto" w:fill="FFFFFF"/>
          <w:lang w:val="en-US"/>
        </w:rPr>
      </w:pPr>
      <w:r w:rsidRPr="003547B0">
        <w:rPr>
          <w:rFonts w:ascii="Arial" w:hAnsi="Arial" w:cs="Arial"/>
          <w:color w:val="58595B"/>
          <w:sz w:val="21"/>
          <w:szCs w:val="21"/>
          <w:shd w:val="clear" w:color="auto" w:fill="FFFFFF"/>
          <w:lang w:val="en-US"/>
        </w:rPr>
        <w:t>Matrix Gas oversees a gas distribution network where sources provide gas and send nominations to Matrix Gas. Customers submit their gas needs to Matrix Gas, which then allocates and confirms deliveries. Transporters manage the physical transportation of gas based on nominations a</w:t>
      </w:r>
      <w:r w:rsidR="000D1D8B">
        <w:rPr>
          <w:rFonts w:ascii="Arial" w:hAnsi="Arial" w:cs="Arial"/>
          <w:color w:val="58595B"/>
          <w:sz w:val="21"/>
          <w:szCs w:val="21"/>
          <w:shd w:val="clear" w:color="auto" w:fill="FFFFFF"/>
          <w:lang w:val="en-US"/>
        </w:rPr>
        <w:t>nd allocations from Matrix Gas.</w:t>
      </w:r>
      <w:r w:rsidR="000D1D8B" w:rsidRPr="003547B0">
        <w:rPr>
          <w:rFonts w:ascii="Arial" w:hAnsi="Arial" w:cs="Arial"/>
          <w:color w:val="58595B"/>
          <w:sz w:val="21"/>
          <w:szCs w:val="21"/>
          <w:shd w:val="clear" w:color="auto" w:fill="FFFFFF"/>
          <w:lang w:val="en-US"/>
        </w:rPr>
        <w:t xml:space="preserve"> City</w:t>
      </w:r>
      <w:r w:rsidRPr="003547B0">
        <w:rPr>
          <w:rFonts w:ascii="Arial" w:hAnsi="Arial" w:cs="Arial"/>
          <w:color w:val="58595B"/>
          <w:sz w:val="21"/>
          <w:szCs w:val="21"/>
          <w:shd w:val="clear" w:color="auto" w:fill="FFFFFF"/>
          <w:lang w:val="en-US"/>
        </w:rPr>
        <w:t xml:space="preserve"> Gas Distribution (CGD) plays a crucial role in supplying natural gas efficiently to various sectors within urban areas.</w:t>
      </w:r>
    </w:p>
    <w:p w:rsidR="000D1D8B" w:rsidRDefault="000D1D8B">
      <w:pPr>
        <w:rPr>
          <w:rFonts w:ascii="Arial" w:hAnsi="Arial" w:cs="Arial"/>
          <w:color w:val="58595B"/>
          <w:sz w:val="21"/>
          <w:szCs w:val="21"/>
          <w:shd w:val="clear" w:color="auto" w:fill="FFFFFF"/>
        </w:rPr>
      </w:pPr>
    </w:p>
    <w:p w:rsidR="007D1BEE" w:rsidRDefault="000D1D8B">
      <w:pPr>
        <w:rPr>
          <w:rFonts w:ascii="Helvetica" w:hAnsi="Helvetica"/>
          <w:color w:val="4D5156"/>
          <w:sz w:val="21"/>
          <w:szCs w:val="21"/>
          <w:shd w:val="clear" w:color="auto" w:fill="FFFFFF"/>
        </w:rPr>
      </w:pPr>
      <w:r>
        <w:rPr>
          <w:rFonts w:ascii="Helvetica" w:hAnsi="Helvetica"/>
          <w:color w:val="4D5156"/>
          <w:sz w:val="21"/>
          <w:szCs w:val="21"/>
          <w:shd w:val="clear" w:color="auto" w:fill="FFFFFF"/>
        </w:rPr>
        <w:t>Matrix Gas &amp; Renewables LTD</w:t>
      </w:r>
      <w:r w:rsidRPr="000D1D8B">
        <w:t xml:space="preserve"> </w:t>
      </w:r>
      <w:r w:rsidRPr="000D1D8B">
        <w:rPr>
          <w:rFonts w:ascii="Helvetica" w:hAnsi="Helvetica"/>
          <w:color w:val="4D5156"/>
          <w:sz w:val="21"/>
          <w:szCs w:val="21"/>
          <w:shd w:val="clear" w:color="auto" w:fill="FFFFFF"/>
        </w:rPr>
        <w:t>Enabling the Energy Transition For</w:t>
      </w:r>
      <w:r>
        <w:rPr>
          <w:rFonts w:ascii="Helvetica" w:hAnsi="Helvetica"/>
          <w:color w:val="4D5156"/>
          <w:sz w:val="21"/>
          <w:szCs w:val="21"/>
          <w:shd w:val="clear" w:color="auto" w:fill="FFFFFF"/>
        </w:rPr>
        <w:t xml:space="preserve"> </w:t>
      </w:r>
    </w:p>
    <w:p w:rsidR="000D1D8B" w:rsidRDefault="000D1D8B">
      <w:pPr>
        <w:rPr>
          <w:rFonts w:ascii="Arial" w:hAnsi="Arial" w:cs="Arial"/>
          <w:color w:val="58595B"/>
          <w:sz w:val="21"/>
          <w:szCs w:val="21"/>
          <w:shd w:val="clear" w:color="auto" w:fill="FFFFFF"/>
        </w:rPr>
      </w:pPr>
      <w:r w:rsidRPr="000D1D8B">
        <w:rPr>
          <w:rFonts w:ascii="Arial" w:hAnsi="Arial" w:cs="Arial"/>
          <w:b/>
          <w:color w:val="58595B"/>
          <w:sz w:val="21"/>
          <w:szCs w:val="21"/>
          <w:shd w:val="clear" w:color="auto" w:fill="FFFFFF"/>
        </w:rPr>
        <w:t xml:space="preserve">Renewable </w:t>
      </w:r>
      <w:proofErr w:type="gramStart"/>
      <w:r w:rsidRPr="000D1D8B">
        <w:rPr>
          <w:rFonts w:ascii="Arial" w:hAnsi="Arial" w:cs="Arial"/>
          <w:b/>
          <w:color w:val="58595B"/>
          <w:sz w:val="21"/>
          <w:szCs w:val="21"/>
          <w:shd w:val="clear" w:color="auto" w:fill="FFFFFF"/>
        </w:rPr>
        <w:t>Energy :</w:t>
      </w:r>
      <w:proofErr w:type="gramEnd"/>
      <w:r>
        <w:rPr>
          <w:rFonts w:ascii="Arial" w:hAnsi="Arial" w:cs="Arial"/>
          <w:b/>
          <w:color w:val="58595B"/>
          <w:sz w:val="21"/>
          <w:szCs w:val="21"/>
          <w:shd w:val="clear" w:color="auto" w:fill="FFFFFF"/>
        </w:rPr>
        <w:t xml:space="preserve"> </w:t>
      </w:r>
      <w:r w:rsidRPr="000D1D8B">
        <w:rPr>
          <w:rFonts w:ascii="Arial" w:hAnsi="Arial" w:cs="Arial"/>
          <w:color w:val="58595B"/>
          <w:sz w:val="21"/>
          <w:szCs w:val="21"/>
          <w:shd w:val="clear" w:color="auto" w:fill="FFFFFF"/>
        </w:rPr>
        <w:t>Solar EPC</w:t>
      </w:r>
      <w:r>
        <w:rPr>
          <w:rFonts w:ascii="Arial" w:hAnsi="Arial" w:cs="Arial"/>
          <w:color w:val="58595B"/>
          <w:sz w:val="21"/>
          <w:szCs w:val="21"/>
          <w:shd w:val="clear" w:color="auto" w:fill="FFFFFF"/>
        </w:rPr>
        <w:t xml:space="preserve"> , </w:t>
      </w:r>
      <w:r w:rsidRPr="000D1D8B">
        <w:rPr>
          <w:rFonts w:ascii="Arial" w:hAnsi="Arial" w:cs="Arial"/>
          <w:color w:val="58595B"/>
          <w:sz w:val="21"/>
          <w:szCs w:val="21"/>
          <w:shd w:val="clear" w:color="auto" w:fill="FFFFFF"/>
        </w:rPr>
        <w:t>Tracking Technology</w:t>
      </w:r>
    </w:p>
    <w:p w:rsidR="00BE619F" w:rsidRDefault="00BE619F">
      <w:pPr>
        <w:rPr>
          <w:rFonts w:ascii="Arial" w:hAnsi="Arial" w:cs="Arial"/>
          <w:color w:val="58595B"/>
          <w:sz w:val="21"/>
          <w:szCs w:val="21"/>
          <w:shd w:val="clear" w:color="auto" w:fill="FFFFFF"/>
        </w:rPr>
      </w:pPr>
      <w:r w:rsidRPr="00BE619F">
        <w:rPr>
          <w:rFonts w:ascii="Arial" w:hAnsi="Arial" w:cs="Arial"/>
          <w:b/>
          <w:color w:val="58595B"/>
          <w:sz w:val="21"/>
          <w:szCs w:val="21"/>
          <w:shd w:val="clear" w:color="auto" w:fill="FFFFFF"/>
        </w:rPr>
        <w:t>E-Mobility</w:t>
      </w:r>
      <w:r>
        <w:rPr>
          <w:rFonts w:ascii="Arial" w:hAnsi="Arial" w:cs="Arial"/>
          <w:b/>
          <w:color w:val="58595B"/>
          <w:sz w:val="21"/>
          <w:szCs w:val="21"/>
          <w:shd w:val="clear" w:color="auto" w:fill="FFFFFF"/>
        </w:rPr>
        <w:t>:</w:t>
      </w:r>
      <w:r>
        <w:rPr>
          <w:rFonts w:ascii="Arial" w:hAnsi="Arial" w:cs="Arial"/>
          <w:color w:val="58595B"/>
          <w:sz w:val="21"/>
          <w:szCs w:val="21"/>
          <w:shd w:val="clear" w:color="auto" w:fill="FFFFFF"/>
        </w:rPr>
        <w:t xml:space="preserve"> </w:t>
      </w:r>
      <w:r w:rsidRPr="00BE619F">
        <w:rPr>
          <w:rFonts w:ascii="Arial" w:hAnsi="Arial" w:cs="Arial"/>
          <w:color w:val="58595B"/>
          <w:sz w:val="21"/>
          <w:szCs w:val="21"/>
          <w:shd w:val="clear" w:color="auto" w:fill="FFFFFF"/>
        </w:rPr>
        <w:t>EV Leasing</w:t>
      </w:r>
      <w:r>
        <w:rPr>
          <w:rFonts w:ascii="Arial" w:hAnsi="Arial" w:cs="Arial"/>
          <w:color w:val="58595B"/>
          <w:sz w:val="21"/>
          <w:szCs w:val="21"/>
          <w:shd w:val="clear" w:color="auto" w:fill="FFFFFF"/>
        </w:rPr>
        <w:t xml:space="preserve">, </w:t>
      </w:r>
      <w:r w:rsidRPr="00BE619F">
        <w:rPr>
          <w:rFonts w:ascii="Arial" w:hAnsi="Arial" w:cs="Arial"/>
          <w:color w:val="58595B"/>
          <w:sz w:val="21"/>
          <w:szCs w:val="21"/>
          <w:shd w:val="clear" w:color="auto" w:fill="FFFFFF"/>
        </w:rPr>
        <w:t>EV Manufacturing</w:t>
      </w:r>
      <w:r>
        <w:rPr>
          <w:rFonts w:ascii="Arial" w:hAnsi="Arial" w:cs="Arial"/>
          <w:color w:val="58595B"/>
          <w:sz w:val="21"/>
          <w:szCs w:val="21"/>
          <w:shd w:val="clear" w:color="auto" w:fill="FFFFFF"/>
        </w:rPr>
        <w:t xml:space="preserve">, </w:t>
      </w:r>
    </w:p>
    <w:p w:rsidR="00BE619F" w:rsidRDefault="00BE619F">
      <w:pPr>
        <w:rPr>
          <w:rFonts w:ascii="Arial" w:hAnsi="Arial" w:cs="Arial"/>
          <w:color w:val="58595B"/>
          <w:sz w:val="21"/>
          <w:szCs w:val="21"/>
          <w:shd w:val="clear" w:color="auto" w:fill="FFFFFF"/>
        </w:rPr>
      </w:pPr>
      <w:r w:rsidRPr="00BE619F">
        <w:rPr>
          <w:rFonts w:ascii="Arial" w:hAnsi="Arial" w:cs="Arial"/>
          <w:b/>
          <w:color w:val="58595B"/>
          <w:sz w:val="21"/>
          <w:szCs w:val="21"/>
          <w:shd w:val="clear" w:color="auto" w:fill="FFFFFF"/>
        </w:rPr>
        <w:t>New Energy</w:t>
      </w:r>
      <w:r>
        <w:rPr>
          <w:rFonts w:ascii="Arial" w:hAnsi="Arial" w:cs="Arial"/>
          <w:b/>
          <w:color w:val="58595B"/>
          <w:sz w:val="21"/>
          <w:szCs w:val="21"/>
          <w:shd w:val="clear" w:color="auto" w:fill="FFFFFF"/>
        </w:rPr>
        <w:t>:</w:t>
      </w:r>
      <w:r>
        <w:rPr>
          <w:rFonts w:ascii="Arial" w:hAnsi="Arial" w:cs="Arial"/>
          <w:color w:val="58595B"/>
          <w:sz w:val="21"/>
          <w:szCs w:val="21"/>
          <w:shd w:val="clear" w:color="auto" w:fill="FFFFFF"/>
        </w:rPr>
        <w:t xml:space="preserve"> </w:t>
      </w:r>
      <w:r w:rsidRPr="00BE619F">
        <w:rPr>
          <w:rFonts w:ascii="Arial" w:hAnsi="Arial" w:cs="Arial"/>
          <w:color w:val="58595B"/>
          <w:sz w:val="21"/>
          <w:szCs w:val="21"/>
          <w:shd w:val="clear" w:color="auto" w:fill="FFFFFF"/>
        </w:rPr>
        <w:t>Green Hydrogen</w:t>
      </w:r>
      <w:r>
        <w:rPr>
          <w:rFonts w:ascii="Arial" w:hAnsi="Arial" w:cs="Arial"/>
          <w:color w:val="58595B"/>
          <w:sz w:val="21"/>
          <w:szCs w:val="21"/>
          <w:shd w:val="clear" w:color="auto" w:fill="FFFFFF"/>
        </w:rPr>
        <w:t xml:space="preserve">, </w:t>
      </w:r>
      <w:bookmarkStart w:id="0" w:name="_GoBack"/>
      <w:bookmarkEnd w:id="0"/>
      <w:r w:rsidR="00102565" w:rsidRPr="00BE619F">
        <w:rPr>
          <w:rFonts w:ascii="Arial" w:hAnsi="Arial" w:cs="Arial"/>
          <w:color w:val="58595B"/>
          <w:sz w:val="21"/>
          <w:szCs w:val="21"/>
          <w:shd w:val="clear" w:color="auto" w:fill="FFFFFF"/>
        </w:rPr>
        <w:t>Li-Ion</w:t>
      </w:r>
      <w:r w:rsidRPr="00BE619F">
        <w:rPr>
          <w:rFonts w:ascii="Arial" w:hAnsi="Arial" w:cs="Arial"/>
          <w:color w:val="58595B"/>
          <w:sz w:val="21"/>
          <w:szCs w:val="21"/>
          <w:shd w:val="clear" w:color="auto" w:fill="FFFFFF"/>
        </w:rPr>
        <w:t xml:space="preserve"> Cell Manufacturing</w:t>
      </w:r>
      <w:r>
        <w:rPr>
          <w:rFonts w:ascii="Arial" w:hAnsi="Arial" w:cs="Arial"/>
          <w:color w:val="58595B"/>
          <w:sz w:val="21"/>
          <w:szCs w:val="21"/>
          <w:shd w:val="clear" w:color="auto" w:fill="FFFFFF"/>
        </w:rPr>
        <w:t>.</w:t>
      </w:r>
    </w:p>
    <w:p w:rsidR="00BE619F" w:rsidRPr="00BE619F" w:rsidRDefault="00BE619F" w:rsidP="00BE619F">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r w:rsidRPr="00BE619F">
        <w:rPr>
          <w:rFonts w:ascii="Source Sans Pro" w:eastAsia="Times New Roman" w:hAnsi="Source Sans Pro" w:cs="Times New Roman"/>
          <w:b/>
          <w:color w:val="6C757D"/>
          <w:sz w:val="24"/>
          <w:szCs w:val="24"/>
          <w:lang w:eastAsia="en-IN"/>
        </w:rPr>
        <w:lastRenderedPageBreak/>
        <w:t>Production</w:t>
      </w:r>
    </w:p>
    <w:p w:rsidR="00BE619F" w:rsidRDefault="00BE619F" w:rsidP="00EA4016">
      <w:pPr>
        <w:pStyle w:val="ListParagraph"/>
        <w:numPr>
          <w:ilvl w:val="0"/>
          <w:numId w:val="5"/>
        </w:numPr>
        <w:shd w:val="clear" w:color="auto" w:fill="FFFFFF"/>
        <w:spacing w:after="0" w:line="240" w:lineRule="auto"/>
        <w:jc w:val="both"/>
        <w:rPr>
          <w:rFonts w:ascii="Source Sans Pro" w:eastAsia="Times New Roman" w:hAnsi="Source Sans Pro" w:cs="Times New Roman"/>
          <w:color w:val="6C757D"/>
          <w:sz w:val="24"/>
          <w:szCs w:val="24"/>
          <w:lang w:eastAsia="en-IN"/>
        </w:rPr>
      </w:pPr>
      <w:r w:rsidRPr="00BE619F">
        <w:rPr>
          <w:rFonts w:ascii="Source Sans Pro" w:eastAsia="Times New Roman" w:hAnsi="Source Sans Pro" w:cs="Times New Roman"/>
          <w:color w:val="6C757D"/>
          <w:sz w:val="24"/>
          <w:szCs w:val="24"/>
          <w:lang w:eastAsia="en-IN"/>
        </w:rPr>
        <w:t>Green H2</w:t>
      </w:r>
    </w:p>
    <w:p w:rsidR="00BE619F" w:rsidRPr="00BE619F" w:rsidRDefault="00BE619F" w:rsidP="00BE619F">
      <w:pPr>
        <w:pStyle w:val="ListParagraph"/>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BE619F">
        <w:rPr>
          <w:rFonts w:ascii="Source Sans Pro" w:eastAsia="Times New Roman" w:hAnsi="Source Sans Pro" w:cs="Times New Roman"/>
          <w:color w:val="6C757D"/>
          <w:sz w:val="24"/>
          <w:szCs w:val="24"/>
          <w:lang w:eastAsia="en-IN"/>
        </w:rPr>
        <w:t>Green ammonia</w:t>
      </w:r>
    </w:p>
    <w:p w:rsidR="00BE619F" w:rsidRPr="00BE619F" w:rsidRDefault="00BE619F" w:rsidP="00BE619F">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r w:rsidRPr="00BE619F">
        <w:rPr>
          <w:rFonts w:ascii="Source Sans Pro" w:eastAsia="Times New Roman" w:hAnsi="Source Sans Pro" w:cs="Times New Roman"/>
          <w:b/>
          <w:color w:val="6C757D"/>
          <w:sz w:val="24"/>
          <w:szCs w:val="24"/>
          <w:lang w:eastAsia="en-IN"/>
        </w:rPr>
        <w:t>Services</w:t>
      </w:r>
    </w:p>
    <w:p w:rsidR="00BE619F" w:rsidRDefault="00BE619F" w:rsidP="00BE619F">
      <w:pPr>
        <w:pStyle w:val="ListParagraph"/>
        <w:numPr>
          <w:ilvl w:val="0"/>
          <w:numId w:val="6"/>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BE619F">
        <w:rPr>
          <w:rFonts w:ascii="Source Sans Pro" w:eastAsia="Times New Roman" w:hAnsi="Source Sans Pro" w:cs="Times New Roman"/>
          <w:color w:val="6C757D"/>
          <w:sz w:val="24"/>
          <w:szCs w:val="24"/>
          <w:lang w:eastAsia="en-IN"/>
        </w:rPr>
        <w:t>EPC</w:t>
      </w:r>
    </w:p>
    <w:p w:rsidR="00BE619F" w:rsidRPr="00BE619F" w:rsidRDefault="00BE619F" w:rsidP="00BE619F">
      <w:pPr>
        <w:pStyle w:val="ListParagraph"/>
        <w:numPr>
          <w:ilvl w:val="0"/>
          <w:numId w:val="6"/>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BE619F">
        <w:rPr>
          <w:rFonts w:ascii="Source Sans Pro" w:eastAsia="Times New Roman" w:hAnsi="Source Sans Pro" w:cs="Times New Roman"/>
          <w:color w:val="6C757D"/>
          <w:sz w:val="24"/>
          <w:szCs w:val="24"/>
          <w:lang w:eastAsia="en-IN"/>
        </w:rPr>
        <w:t>BOO</w:t>
      </w:r>
    </w:p>
    <w:p w:rsidR="00BE619F" w:rsidRDefault="00BE619F" w:rsidP="00BE619F">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r>
        <w:rPr>
          <w:rFonts w:ascii="Source Sans Pro" w:eastAsia="Times New Roman" w:hAnsi="Source Sans Pro" w:cs="Times New Roman"/>
          <w:b/>
          <w:color w:val="6C757D"/>
          <w:sz w:val="24"/>
          <w:szCs w:val="24"/>
          <w:lang w:eastAsia="en-IN"/>
        </w:rPr>
        <w:t>Manufacturing</w:t>
      </w:r>
    </w:p>
    <w:p w:rsidR="00BE619F" w:rsidRPr="00BE619F" w:rsidRDefault="00BE619F" w:rsidP="00BE619F">
      <w:pPr>
        <w:pStyle w:val="ListParagraph"/>
        <w:numPr>
          <w:ilvl w:val="0"/>
          <w:numId w:val="7"/>
        </w:num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proofErr w:type="spellStart"/>
      <w:r w:rsidRPr="00BE619F">
        <w:rPr>
          <w:rFonts w:ascii="Source Sans Pro" w:eastAsia="Times New Roman" w:hAnsi="Source Sans Pro" w:cs="Times New Roman"/>
          <w:color w:val="6C757D"/>
          <w:sz w:val="24"/>
          <w:szCs w:val="24"/>
          <w:lang w:eastAsia="en-IN"/>
        </w:rPr>
        <w:t>Electrolyzers</w:t>
      </w:r>
      <w:proofErr w:type="spellEnd"/>
      <w:r w:rsidRPr="00BE619F">
        <w:rPr>
          <w:rFonts w:ascii="Source Sans Pro" w:eastAsia="Times New Roman" w:hAnsi="Source Sans Pro" w:cs="Times New Roman"/>
          <w:color w:val="6C757D"/>
          <w:sz w:val="24"/>
          <w:szCs w:val="24"/>
          <w:lang w:eastAsia="en-IN"/>
        </w:rPr>
        <w:t xml:space="preserve"> </w:t>
      </w:r>
    </w:p>
    <w:p w:rsidR="00F71A9A" w:rsidRDefault="00F71A9A"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p>
    <w:p w:rsidR="00F71A9A"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ANNUAL REPORT</w:t>
      </w:r>
    </w:p>
    <w:p w:rsidR="006C25B3"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p>
    <w:p w:rsidR="006C25B3"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NEWS</w:t>
      </w:r>
    </w:p>
    <w:p w:rsidR="000D1D8B" w:rsidRPr="007D1BEE" w:rsidRDefault="000D1D8B"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hyperlink r:id="rId7" w:history="1">
        <w:r w:rsidRPr="00C71C05">
          <w:rPr>
            <w:rStyle w:val="Hyperlink"/>
            <w:rFonts w:ascii="Source Sans Pro" w:eastAsia="Times New Roman" w:hAnsi="Source Sans Pro" w:cs="Times New Roman"/>
            <w:sz w:val="24"/>
            <w:szCs w:val="24"/>
            <w:lang w:eastAsia="en-IN"/>
          </w:rPr>
          <w:t>https://www.moneycontrol.com/news/business/ipo/matrix-gas-and-renewables-files-ipo-papers-raises-rs-7-45-crore-via-private-placement-10974181.html</w:t>
        </w:r>
      </w:hyperlink>
      <w:r>
        <w:rPr>
          <w:rFonts w:ascii="Source Sans Pro" w:eastAsia="Times New Roman" w:hAnsi="Source Sans Pro" w:cs="Times New Roman"/>
          <w:color w:val="6C757D"/>
          <w:sz w:val="24"/>
          <w:szCs w:val="24"/>
          <w:lang w:eastAsia="en-IN"/>
        </w:rPr>
        <w:t xml:space="preserve"> </w:t>
      </w:r>
    </w:p>
    <w:p w:rsidR="007D1BEE" w:rsidRPr="00EA4016" w:rsidRDefault="00EA4016" w:rsidP="00EA4016">
      <w:pPr>
        <w:shd w:val="clear" w:color="auto" w:fill="FFFFFF"/>
        <w:spacing w:before="100" w:beforeAutospacing="1" w:after="100" w:afterAutospacing="1" w:line="240" w:lineRule="auto"/>
        <w:jc w:val="both"/>
        <w:rPr>
          <w:rStyle w:val="Hyperlink"/>
          <w:rFonts w:ascii="Source Sans Pro" w:eastAsia="Times New Roman" w:hAnsi="Source Sans Pro" w:cs="Times New Roman"/>
          <w:sz w:val="24"/>
          <w:szCs w:val="24"/>
          <w:lang w:eastAsia="en-IN"/>
        </w:rPr>
      </w:pPr>
      <w:hyperlink r:id="rId8" w:history="1">
        <w:r w:rsidRPr="00EA4016">
          <w:rPr>
            <w:rStyle w:val="Hyperlink"/>
            <w:rFonts w:ascii="Source Sans Pro" w:eastAsia="Times New Roman" w:hAnsi="Source Sans Pro" w:cs="Times New Roman"/>
            <w:sz w:val="24"/>
            <w:szCs w:val="24"/>
            <w:lang w:eastAsia="en-IN"/>
          </w:rPr>
          <w:t>https://www.business-standard.com/companies/start-ups/matrix-gas-renewables-successfully-raises-rs-350-crore-in-pre-ipo-round-124030500782_1.html</w:t>
        </w:r>
      </w:hyperlink>
      <w:r w:rsidRPr="00EA4016">
        <w:rPr>
          <w:rStyle w:val="Hyperlink"/>
          <w:rFonts w:ascii="Source Sans Pro" w:eastAsia="Times New Roman" w:hAnsi="Source Sans Pro" w:cs="Times New Roman"/>
          <w:sz w:val="24"/>
          <w:szCs w:val="24"/>
          <w:lang w:eastAsia="en-IN"/>
        </w:rPr>
        <w:t xml:space="preserve"> </w:t>
      </w:r>
    </w:p>
    <w:p w:rsidR="007D1BEE" w:rsidRPr="00361CDD" w:rsidRDefault="00EA4016" w:rsidP="00EA4016">
      <w:pPr>
        <w:shd w:val="clear" w:color="auto" w:fill="FFFFFF"/>
        <w:spacing w:before="100" w:beforeAutospacing="1" w:after="100" w:afterAutospacing="1" w:line="240" w:lineRule="auto"/>
        <w:jc w:val="both"/>
        <w:rPr>
          <w:lang w:val="en-US"/>
        </w:rPr>
      </w:pPr>
      <w:hyperlink r:id="rId9" w:history="1">
        <w:r w:rsidRPr="00EA4016">
          <w:rPr>
            <w:rStyle w:val="Hyperlink"/>
            <w:rFonts w:ascii="Source Sans Pro" w:eastAsia="Times New Roman" w:hAnsi="Source Sans Pro" w:cs="Times New Roman"/>
            <w:sz w:val="24"/>
            <w:szCs w:val="24"/>
            <w:lang w:eastAsia="en-IN"/>
          </w:rPr>
          <w:t>https://www.livemint.com/market/ipo/matrix-gas-and-renewables-files-for-ipo-to-be-listed-on-nse-emerge-11689605346568.html</w:t>
        </w:r>
      </w:hyperlink>
      <w:r>
        <w:rPr>
          <w:lang w:val="en-US"/>
        </w:rPr>
        <w:t xml:space="preserve"> </w:t>
      </w:r>
    </w:p>
    <w:sectPr w:rsidR="007D1BEE" w:rsidRPr="00361CDD" w:rsidSect="006C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0EC"/>
    <w:multiLevelType w:val="hybridMultilevel"/>
    <w:tmpl w:val="756C2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600FE3"/>
    <w:multiLevelType w:val="hybridMultilevel"/>
    <w:tmpl w:val="64987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A93CE4"/>
    <w:multiLevelType w:val="hybridMultilevel"/>
    <w:tmpl w:val="89BA3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B491FF5"/>
    <w:multiLevelType w:val="hybridMultilevel"/>
    <w:tmpl w:val="838CF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ABF7693"/>
    <w:multiLevelType w:val="multilevel"/>
    <w:tmpl w:val="65C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016009"/>
    <w:multiLevelType w:val="hybridMultilevel"/>
    <w:tmpl w:val="132CD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B955FB3"/>
    <w:multiLevelType w:val="hybridMultilevel"/>
    <w:tmpl w:val="46B63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DD"/>
    <w:rsid w:val="000D1D8B"/>
    <w:rsid w:val="00102565"/>
    <w:rsid w:val="001C1B00"/>
    <w:rsid w:val="00321384"/>
    <w:rsid w:val="00351085"/>
    <w:rsid w:val="003547B0"/>
    <w:rsid w:val="00361CDD"/>
    <w:rsid w:val="005E25B3"/>
    <w:rsid w:val="006C25B3"/>
    <w:rsid w:val="006C669D"/>
    <w:rsid w:val="006C763B"/>
    <w:rsid w:val="00771CF6"/>
    <w:rsid w:val="007D1BEE"/>
    <w:rsid w:val="00881720"/>
    <w:rsid w:val="00916F99"/>
    <w:rsid w:val="00BE619F"/>
    <w:rsid w:val="00C24D8E"/>
    <w:rsid w:val="00D27D39"/>
    <w:rsid w:val="00E830C8"/>
    <w:rsid w:val="00EA4016"/>
    <w:rsid w:val="00F64108"/>
    <w:rsid w:val="00F71A9A"/>
    <w:rsid w:val="00FB34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3B"/>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6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3B"/>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9750">
      <w:bodyDiv w:val="1"/>
      <w:marLeft w:val="0"/>
      <w:marRight w:val="0"/>
      <w:marTop w:val="0"/>
      <w:marBottom w:val="0"/>
      <w:divBdr>
        <w:top w:val="none" w:sz="0" w:space="0" w:color="auto"/>
        <w:left w:val="none" w:sz="0" w:space="0" w:color="auto"/>
        <w:bottom w:val="none" w:sz="0" w:space="0" w:color="auto"/>
        <w:right w:val="none" w:sz="0" w:space="0" w:color="auto"/>
      </w:divBdr>
    </w:div>
    <w:div w:id="371005960">
      <w:bodyDiv w:val="1"/>
      <w:marLeft w:val="0"/>
      <w:marRight w:val="0"/>
      <w:marTop w:val="0"/>
      <w:marBottom w:val="0"/>
      <w:divBdr>
        <w:top w:val="none" w:sz="0" w:space="0" w:color="auto"/>
        <w:left w:val="none" w:sz="0" w:space="0" w:color="auto"/>
        <w:bottom w:val="none" w:sz="0" w:space="0" w:color="auto"/>
        <w:right w:val="none" w:sz="0" w:space="0" w:color="auto"/>
      </w:divBdr>
    </w:div>
    <w:div w:id="582958322">
      <w:bodyDiv w:val="1"/>
      <w:marLeft w:val="0"/>
      <w:marRight w:val="0"/>
      <w:marTop w:val="0"/>
      <w:marBottom w:val="0"/>
      <w:divBdr>
        <w:top w:val="none" w:sz="0" w:space="0" w:color="auto"/>
        <w:left w:val="none" w:sz="0" w:space="0" w:color="auto"/>
        <w:bottom w:val="none" w:sz="0" w:space="0" w:color="auto"/>
        <w:right w:val="none" w:sz="0" w:space="0" w:color="auto"/>
      </w:divBdr>
      <w:divsChild>
        <w:div w:id="585453885">
          <w:marLeft w:val="0"/>
          <w:marRight w:val="0"/>
          <w:marTop w:val="0"/>
          <w:marBottom w:val="0"/>
          <w:divBdr>
            <w:top w:val="none" w:sz="0" w:space="0" w:color="auto"/>
            <w:left w:val="none" w:sz="0" w:space="0" w:color="auto"/>
            <w:bottom w:val="none" w:sz="0" w:space="0" w:color="auto"/>
            <w:right w:val="none" w:sz="0" w:space="0" w:color="auto"/>
          </w:divBdr>
          <w:divsChild>
            <w:div w:id="1301034372">
              <w:marLeft w:val="0"/>
              <w:marRight w:val="0"/>
              <w:marTop w:val="0"/>
              <w:marBottom w:val="0"/>
              <w:divBdr>
                <w:top w:val="none" w:sz="0" w:space="0" w:color="auto"/>
                <w:left w:val="none" w:sz="0" w:space="0" w:color="auto"/>
                <w:bottom w:val="none" w:sz="0" w:space="0" w:color="auto"/>
                <w:right w:val="none" w:sz="0" w:space="0" w:color="auto"/>
              </w:divBdr>
            </w:div>
            <w:div w:id="720325671">
              <w:marLeft w:val="0"/>
              <w:marRight w:val="0"/>
              <w:marTop w:val="0"/>
              <w:marBottom w:val="0"/>
              <w:divBdr>
                <w:top w:val="none" w:sz="0" w:space="0" w:color="auto"/>
                <w:left w:val="none" w:sz="0" w:space="0" w:color="auto"/>
                <w:bottom w:val="none" w:sz="0" w:space="0" w:color="auto"/>
                <w:right w:val="none" w:sz="0" w:space="0" w:color="auto"/>
              </w:divBdr>
            </w:div>
            <w:div w:id="551310517">
              <w:marLeft w:val="0"/>
              <w:marRight w:val="0"/>
              <w:marTop w:val="0"/>
              <w:marBottom w:val="0"/>
              <w:divBdr>
                <w:top w:val="none" w:sz="0" w:space="0" w:color="auto"/>
                <w:left w:val="none" w:sz="0" w:space="0" w:color="auto"/>
                <w:bottom w:val="none" w:sz="0" w:space="0" w:color="auto"/>
                <w:right w:val="none" w:sz="0" w:space="0" w:color="auto"/>
              </w:divBdr>
            </w:div>
            <w:div w:id="1295139564">
              <w:marLeft w:val="0"/>
              <w:marRight w:val="0"/>
              <w:marTop w:val="0"/>
              <w:marBottom w:val="0"/>
              <w:divBdr>
                <w:top w:val="none" w:sz="0" w:space="0" w:color="auto"/>
                <w:left w:val="none" w:sz="0" w:space="0" w:color="auto"/>
                <w:bottom w:val="none" w:sz="0" w:space="0" w:color="auto"/>
                <w:right w:val="none" w:sz="0" w:space="0" w:color="auto"/>
              </w:divBdr>
            </w:div>
            <w:div w:id="87040333">
              <w:marLeft w:val="0"/>
              <w:marRight w:val="0"/>
              <w:marTop w:val="0"/>
              <w:marBottom w:val="0"/>
              <w:divBdr>
                <w:top w:val="none" w:sz="0" w:space="0" w:color="auto"/>
                <w:left w:val="none" w:sz="0" w:space="0" w:color="auto"/>
                <w:bottom w:val="none" w:sz="0" w:space="0" w:color="auto"/>
                <w:right w:val="none" w:sz="0" w:space="0" w:color="auto"/>
              </w:divBdr>
            </w:div>
            <w:div w:id="347105989">
              <w:marLeft w:val="0"/>
              <w:marRight w:val="0"/>
              <w:marTop w:val="0"/>
              <w:marBottom w:val="0"/>
              <w:divBdr>
                <w:top w:val="none" w:sz="0" w:space="0" w:color="auto"/>
                <w:left w:val="none" w:sz="0" w:space="0" w:color="auto"/>
                <w:bottom w:val="none" w:sz="0" w:space="0" w:color="auto"/>
                <w:right w:val="none" w:sz="0" w:space="0" w:color="auto"/>
              </w:divBdr>
            </w:div>
            <w:div w:id="784160756">
              <w:marLeft w:val="0"/>
              <w:marRight w:val="0"/>
              <w:marTop w:val="0"/>
              <w:marBottom w:val="0"/>
              <w:divBdr>
                <w:top w:val="none" w:sz="0" w:space="0" w:color="auto"/>
                <w:left w:val="none" w:sz="0" w:space="0" w:color="auto"/>
                <w:bottom w:val="none" w:sz="0" w:space="0" w:color="auto"/>
                <w:right w:val="none" w:sz="0" w:space="0" w:color="auto"/>
              </w:divBdr>
            </w:div>
            <w:div w:id="1426614460">
              <w:marLeft w:val="0"/>
              <w:marRight w:val="0"/>
              <w:marTop w:val="0"/>
              <w:marBottom w:val="0"/>
              <w:divBdr>
                <w:top w:val="none" w:sz="0" w:space="0" w:color="auto"/>
                <w:left w:val="none" w:sz="0" w:space="0" w:color="auto"/>
                <w:bottom w:val="none" w:sz="0" w:space="0" w:color="auto"/>
                <w:right w:val="none" w:sz="0" w:space="0" w:color="auto"/>
              </w:divBdr>
            </w:div>
          </w:divsChild>
        </w:div>
        <w:div w:id="1161695075">
          <w:marLeft w:val="0"/>
          <w:marRight w:val="0"/>
          <w:marTop w:val="0"/>
          <w:marBottom w:val="0"/>
          <w:divBdr>
            <w:top w:val="none" w:sz="0" w:space="0" w:color="auto"/>
            <w:left w:val="none" w:sz="0" w:space="0" w:color="auto"/>
            <w:bottom w:val="none" w:sz="0" w:space="0" w:color="auto"/>
            <w:right w:val="none" w:sz="0" w:space="0" w:color="auto"/>
          </w:divBdr>
          <w:divsChild>
            <w:div w:id="1135878231">
              <w:marLeft w:val="0"/>
              <w:marRight w:val="0"/>
              <w:marTop w:val="0"/>
              <w:marBottom w:val="0"/>
              <w:divBdr>
                <w:top w:val="none" w:sz="0" w:space="0" w:color="auto"/>
                <w:left w:val="none" w:sz="0" w:space="0" w:color="auto"/>
                <w:bottom w:val="none" w:sz="0" w:space="0" w:color="auto"/>
                <w:right w:val="none" w:sz="0" w:space="0" w:color="auto"/>
              </w:divBdr>
            </w:div>
            <w:div w:id="1294750811">
              <w:marLeft w:val="0"/>
              <w:marRight w:val="0"/>
              <w:marTop w:val="0"/>
              <w:marBottom w:val="0"/>
              <w:divBdr>
                <w:top w:val="none" w:sz="0" w:space="0" w:color="auto"/>
                <w:left w:val="none" w:sz="0" w:space="0" w:color="auto"/>
                <w:bottom w:val="none" w:sz="0" w:space="0" w:color="auto"/>
                <w:right w:val="none" w:sz="0" w:space="0" w:color="auto"/>
              </w:divBdr>
            </w:div>
            <w:div w:id="1111703868">
              <w:marLeft w:val="0"/>
              <w:marRight w:val="0"/>
              <w:marTop w:val="0"/>
              <w:marBottom w:val="0"/>
              <w:divBdr>
                <w:top w:val="none" w:sz="0" w:space="0" w:color="auto"/>
                <w:left w:val="none" w:sz="0" w:space="0" w:color="auto"/>
                <w:bottom w:val="none" w:sz="0" w:space="0" w:color="auto"/>
                <w:right w:val="none" w:sz="0" w:space="0" w:color="auto"/>
              </w:divBdr>
            </w:div>
          </w:divsChild>
        </w:div>
        <w:div w:id="515775436">
          <w:marLeft w:val="0"/>
          <w:marRight w:val="0"/>
          <w:marTop w:val="0"/>
          <w:marBottom w:val="0"/>
          <w:divBdr>
            <w:top w:val="none" w:sz="0" w:space="0" w:color="auto"/>
            <w:left w:val="none" w:sz="0" w:space="0" w:color="auto"/>
            <w:bottom w:val="none" w:sz="0" w:space="0" w:color="auto"/>
            <w:right w:val="none" w:sz="0" w:space="0" w:color="auto"/>
          </w:divBdr>
          <w:divsChild>
            <w:div w:id="1500343956">
              <w:marLeft w:val="0"/>
              <w:marRight w:val="0"/>
              <w:marTop w:val="0"/>
              <w:marBottom w:val="0"/>
              <w:divBdr>
                <w:top w:val="none" w:sz="0" w:space="0" w:color="auto"/>
                <w:left w:val="none" w:sz="0" w:space="0" w:color="auto"/>
                <w:bottom w:val="none" w:sz="0" w:space="0" w:color="auto"/>
                <w:right w:val="none" w:sz="0" w:space="0" w:color="auto"/>
              </w:divBdr>
            </w:div>
            <w:div w:id="1098715330">
              <w:marLeft w:val="0"/>
              <w:marRight w:val="0"/>
              <w:marTop w:val="0"/>
              <w:marBottom w:val="0"/>
              <w:divBdr>
                <w:top w:val="none" w:sz="0" w:space="0" w:color="auto"/>
                <w:left w:val="none" w:sz="0" w:space="0" w:color="auto"/>
                <w:bottom w:val="none" w:sz="0" w:space="0" w:color="auto"/>
                <w:right w:val="none" w:sz="0" w:space="0" w:color="auto"/>
              </w:divBdr>
            </w:div>
            <w:div w:id="1841461912">
              <w:marLeft w:val="0"/>
              <w:marRight w:val="0"/>
              <w:marTop w:val="0"/>
              <w:marBottom w:val="0"/>
              <w:divBdr>
                <w:top w:val="none" w:sz="0" w:space="0" w:color="auto"/>
                <w:left w:val="none" w:sz="0" w:space="0" w:color="auto"/>
                <w:bottom w:val="none" w:sz="0" w:space="0" w:color="auto"/>
                <w:right w:val="none" w:sz="0" w:space="0" w:color="auto"/>
              </w:divBdr>
            </w:div>
            <w:div w:id="1352105388">
              <w:marLeft w:val="0"/>
              <w:marRight w:val="0"/>
              <w:marTop w:val="0"/>
              <w:marBottom w:val="0"/>
              <w:divBdr>
                <w:top w:val="none" w:sz="0" w:space="0" w:color="auto"/>
                <w:left w:val="none" w:sz="0" w:space="0" w:color="auto"/>
                <w:bottom w:val="none" w:sz="0" w:space="0" w:color="auto"/>
                <w:right w:val="none" w:sz="0" w:space="0" w:color="auto"/>
              </w:divBdr>
            </w:div>
            <w:div w:id="1352219528">
              <w:marLeft w:val="0"/>
              <w:marRight w:val="0"/>
              <w:marTop w:val="0"/>
              <w:marBottom w:val="0"/>
              <w:divBdr>
                <w:top w:val="none" w:sz="0" w:space="0" w:color="auto"/>
                <w:left w:val="none" w:sz="0" w:space="0" w:color="auto"/>
                <w:bottom w:val="none" w:sz="0" w:space="0" w:color="auto"/>
                <w:right w:val="none" w:sz="0" w:space="0" w:color="auto"/>
              </w:divBdr>
            </w:div>
            <w:div w:id="1592355434">
              <w:marLeft w:val="0"/>
              <w:marRight w:val="0"/>
              <w:marTop w:val="0"/>
              <w:marBottom w:val="0"/>
              <w:divBdr>
                <w:top w:val="none" w:sz="0" w:space="0" w:color="auto"/>
                <w:left w:val="none" w:sz="0" w:space="0" w:color="auto"/>
                <w:bottom w:val="none" w:sz="0" w:space="0" w:color="auto"/>
                <w:right w:val="none" w:sz="0" w:space="0" w:color="auto"/>
              </w:divBdr>
            </w:div>
          </w:divsChild>
        </w:div>
        <w:div w:id="1872037612">
          <w:marLeft w:val="0"/>
          <w:marRight w:val="0"/>
          <w:marTop w:val="0"/>
          <w:marBottom w:val="0"/>
          <w:divBdr>
            <w:top w:val="none" w:sz="0" w:space="0" w:color="auto"/>
            <w:left w:val="none" w:sz="0" w:space="0" w:color="auto"/>
            <w:bottom w:val="none" w:sz="0" w:space="0" w:color="auto"/>
            <w:right w:val="none" w:sz="0" w:space="0" w:color="auto"/>
          </w:divBdr>
          <w:divsChild>
            <w:div w:id="1664774606">
              <w:marLeft w:val="0"/>
              <w:marRight w:val="0"/>
              <w:marTop w:val="0"/>
              <w:marBottom w:val="0"/>
              <w:divBdr>
                <w:top w:val="none" w:sz="0" w:space="0" w:color="auto"/>
                <w:left w:val="none" w:sz="0" w:space="0" w:color="auto"/>
                <w:bottom w:val="none" w:sz="0" w:space="0" w:color="auto"/>
                <w:right w:val="none" w:sz="0" w:space="0" w:color="auto"/>
              </w:divBdr>
            </w:div>
            <w:div w:id="222106454">
              <w:marLeft w:val="0"/>
              <w:marRight w:val="0"/>
              <w:marTop w:val="0"/>
              <w:marBottom w:val="0"/>
              <w:divBdr>
                <w:top w:val="none" w:sz="0" w:space="0" w:color="auto"/>
                <w:left w:val="none" w:sz="0" w:space="0" w:color="auto"/>
                <w:bottom w:val="none" w:sz="0" w:space="0" w:color="auto"/>
                <w:right w:val="none" w:sz="0" w:space="0" w:color="auto"/>
              </w:divBdr>
            </w:div>
            <w:div w:id="1248344477">
              <w:marLeft w:val="0"/>
              <w:marRight w:val="0"/>
              <w:marTop w:val="0"/>
              <w:marBottom w:val="0"/>
              <w:divBdr>
                <w:top w:val="none" w:sz="0" w:space="0" w:color="auto"/>
                <w:left w:val="none" w:sz="0" w:space="0" w:color="auto"/>
                <w:bottom w:val="none" w:sz="0" w:space="0" w:color="auto"/>
                <w:right w:val="none" w:sz="0" w:space="0" w:color="auto"/>
              </w:divBdr>
            </w:div>
            <w:div w:id="1473134838">
              <w:marLeft w:val="0"/>
              <w:marRight w:val="0"/>
              <w:marTop w:val="0"/>
              <w:marBottom w:val="0"/>
              <w:divBdr>
                <w:top w:val="none" w:sz="0" w:space="0" w:color="auto"/>
                <w:left w:val="none" w:sz="0" w:space="0" w:color="auto"/>
                <w:bottom w:val="none" w:sz="0" w:space="0" w:color="auto"/>
                <w:right w:val="none" w:sz="0" w:space="0" w:color="auto"/>
              </w:divBdr>
            </w:div>
            <w:div w:id="896168465">
              <w:marLeft w:val="0"/>
              <w:marRight w:val="0"/>
              <w:marTop w:val="0"/>
              <w:marBottom w:val="0"/>
              <w:divBdr>
                <w:top w:val="none" w:sz="0" w:space="0" w:color="auto"/>
                <w:left w:val="none" w:sz="0" w:space="0" w:color="auto"/>
                <w:bottom w:val="none" w:sz="0" w:space="0" w:color="auto"/>
                <w:right w:val="none" w:sz="0" w:space="0" w:color="auto"/>
              </w:divBdr>
            </w:div>
            <w:div w:id="424694892">
              <w:marLeft w:val="0"/>
              <w:marRight w:val="0"/>
              <w:marTop w:val="0"/>
              <w:marBottom w:val="0"/>
              <w:divBdr>
                <w:top w:val="none" w:sz="0" w:space="0" w:color="auto"/>
                <w:left w:val="none" w:sz="0" w:space="0" w:color="auto"/>
                <w:bottom w:val="none" w:sz="0" w:space="0" w:color="auto"/>
                <w:right w:val="none" w:sz="0" w:space="0" w:color="auto"/>
              </w:divBdr>
            </w:div>
            <w:div w:id="1576554491">
              <w:marLeft w:val="0"/>
              <w:marRight w:val="0"/>
              <w:marTop w:val="0"/>
              <w:marBottom w:val="0"/>
              <w:divBdr>
                <w:top w:val="none" w:sz="0" w:space="0" w:color="auto"/>
                <w:left w:val="none" w:sz="0" w:space="0" w:color="auto"/>
                <w:bottom w:val="none" w:sz="0" w:space="0" w:color="auto"/>
                <w:right w:val="none" w:sz="0" w:space="0" w:color="auto"/>
              </w:divBdr>
            </w:div>
            <w:div w:id="1737701310">
              <w:marLeft w:val="0"/>
              <w:marRight w:val="0"/>
              <w:marTop w:val="0"/>
              <w:marBottom w:val="0"/>
              <w:divBdr>
                <w:top w:val="none" w:sz="0" w:space="0" w:color="auto"/>
                <w:left w:val="none" w:sz="0" w:space="0" w:color="auto"/>
                <w:bottom w:val="none" w:sz="0" w:space="0" w:color="auto"/>
                <w:right w:val="none" w:sz="0" w:space="0" w:color="auto"/>
              </w:divBdr>
            </w:div>
            <w:div w:id="151795286">
              <w:marLeft w:val="0"/>
              <w:marRight w:val="0"/>
              <w:marTop w:val="0"/>
              <w:marBottom w:val="0"/>
              <w:divBdr>
                <w:top w:val="none" w:sz="0" w:space="0" w:color="auto"/>
                <w:left w:val="none" w:sz="0" w:space="0" w:color="auto"/>
                <w:bottom w:val="none" w:sz="0" w:space="0" w:color="auto"/>
                <w:right w:val="none" w:sz="0" w:space="0" w:color="auto"/>
              </w:divBdr>
            </w:div>
            <w:div w:id="475994824">
              <w:marLeft w:val="0"/>
              <w:marRight w:val="0"/>
              <w:marTop w:val="0"/>
              <w:marBottom w:val="0"/>
              <w:divBdr>
                <w:top w:val="none" w:sz="0" w:space="0" w:color="auto"/>
                <w:left w:val="none" w:sz="0" w:space="0" w:color="auto"/>
                <w:bottom w:val="none" w:sz="0" w:space="0" w:color="auto"/>
                <w:right w:val="none" w:sz="0" w:space="0" w:color="auto"/>
              </w:divBdr>
            </w:div>
          </w:divsChild>
        </w:div>
        <w:div w:id="618336685">
          <w:marLeft w:val="0"/>
          <w:marRight w:val="0"/>
          <w:marTop w:val="0"/>
          <w:marBottom w:val="0"/>
          <w:divBdr>
            <w:top w:val="none" w:sz="0" w:space="0" w:color="auto"/>
            <w:left w:val="none" w:sz="0" w:space="0" w:color="auto"/>
            <w:bottom w:val="none" w:sz="0" w:space="0" w:color="auto"/>
            <w:right w:val="none" w:sz="0" w:space="0" w:color="auto"/>
          </w:divBdr>
          <w:divsChild>
            <w:div w:id="446462712">
              <w:marLeft w:val="0"/>
              <w:marRight w:val="0"/>
              <w:marTop w:val="0"/>
              <w:marBottom w:val="0"/>
              <w:divBdr>
                <w:top w:val="none" w:sz="0" w:space="0" w:color="auto"/>
                <w:left w:val="none" w:sz="0" w:space="0" w:color="auto"/>
                <w:bottom w:val="none" w:sz="0" w:space="0" w:color="auto"/>
                <w:right w:val="none" w:sz="0" w:space="0" w:color="auto"/>
              </w:divBdr>
            </w:div>
            <w:div w:id="835074054">
              <w:marLeft w:val="0"/>
              <w:marRight w:val="0"/>
              <w:marTop w:val="0"/>
              <w:marBottom w:val="0"/>
              <w:divBdr>
                <w:top w:val="none" w:sz="0" w:space="0" w:color="auto"/>
                <w:left w:val="none" w:sz="0" w:space="0" w:color="auto"/>
                <w:bottom w:val="none" w:sz="0" w:space="0" w:color="auto"/>
                <w:right w:val="none" w:sz="0" w:space="0" w:color="auto"/>
              </w:divBdr>
            </w:div>
            <w:div w:id="17424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939">
      <w:bodyDiv w:val="1"/>
      <w:marLeft w:val="0"/>
      <w:marRight w:val="0"/>
      <w:marTop w:val="0"/>
      <w:marBottom w:val="0"/>
      <w:divBdr>
        <w:top w:val="none" w:sz="0" w:space="0" w:color="auto"/>
        <w:left w:val="none" w:sz="0" w:space="0" w:color="auto"/>
        <w:bottom w:val="none" w:sz="0" w:space="0" w:color="auto"/>
        <w:right w:val="none" w:sz="0" w:space="0" w:color="auto"/>
      </w:divBdr>
    </w:div>
    <w:div w:id="73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56465638">
          <w:marLeft w:val="0"/>
          <w:marRight w:val="0"/>
          <w:marTop w:val="0"/>
          <w:marBottom w:val="0"/>
          <w:divBdr>
            <w:top w:val="none" w:sz="0" w:space="0" w:color="auto"/>
            <w:left w:val="none" w:sz="0" w:space="0" w:color="auto"/>
            <w:bottom w:val="none" w:sz="0" w:space="0" w:color="auto"/>
            <w:right w:val="none" w:sz="0" w:space="0" w:color="auto"/>
          </w:divBdr>
          <w:divsChild>
            <w:div w:id="834537901">
              <w:marLeft w:val="0"/>
              <w:marRight w:val="0"/>
              <w:marTop w:val="0"/>
              <w:marBottom w:val="0"/>
              <w:divBdr>
                <w:top w:val="none" w:sz="0" w:space="0" w:color="auto"/>
                <w:left w:val="none" w:sz="0" w:space="0" w:color="auto"/>
                <w:bottom w:val="none" w:sz="0" w:space="0" w:color="auto"/>
                <w:right w:val="none" w:sz="0" w:space="0" w:color="auto"/>
              </w:divBdr>
              <w:divsChild>
                <w:div w:id="586037663">
                  <w:marLeft w:val="0"/>
                  <w:marRight w:val="0"/>
                  <w:marTop w:val="0"/>
                  <w:marBottom w:val="0"/>
                  <w:divBdr>
                    <w:top w:val="none" w:sz="0" w:space="0" w:color="auto"/>
                    <w:left w:val="none" w:sz="0" w:space="0" w:color="auto"/>
                    <w:bottom w:val="none" w:sz="0" w:space="0" w:color="auto"/>
                    <w:right w:val="none" w:sz="0" w:space="0" w:color="auto"/>
                  </w:divBdr>
                  <w:divsChild>
                    <w:div w:id="1952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837">
          <w:marLeft w:val="0"/>
          <w:marRight w:val="0"/>
          <w:marTop w:val="0"/>
          <w:marBottom w:val="0"/>
          <w:divBdr>
            <w:top w:val="none" w:sz="0" w:space="0" w:color="auto"/>
            <w:left w:val="none" w:sz="0" w:space="0" w:color="auto"/>
            <w:bottom w:val="none" w:sz="0" w:space="0" w:color="auto"/>
            <w:right w:val="none" w:sz="0" w:space="0" w:color="auto"/>
          </w:divBdr>
          <w:divsChild>
            <w:div w:id="845168643">
              <w:marLeft w:val="0"/>
              <w:marRight w:val="0"/>
              <w:marTop w:val="0"/>
              <w:marBottom w:val="0"/>
              <w:divBdr>
                <w:top w:val="none" w:sz="0" w:space="0" w:color="auto"/>
                <w:left w:val="none" w:sz="0" w:space="0" w:color="auto"/>
                <w:bottom w:val="none" w:sz="0" w:space="0" w:color="auto"/>
                <w:right w:val="none" w:sz="0" w:space="0" w:color="auto"/>
              </w:divBdr>
              <w:divsChild>
                <w:div w:id="394862986">
                  <w:marLeft w:val="0"/>
                  <w:marRight w:val="0"/>
                  <w:marTop w:val="0"/>
                  <w:marBottom w:val="0"/>
                  <w:divBdr>
                    <w:top w:val="none" w:sz="0" w:space="0" w:color="auto"/>
                    <w:left w:val="none" w:sz="0" w:space="0" w:color="auto"/>
                    <w:bottom w:val="none" w:sz="0" w:space="0" w:color="auto"/>
                    <w:right w:val="none" w:sz="0" w:space="0" w:color="auto"/>
                  </w:divBdr>
                  <w:divsChild>
                    <w:div w:id="711927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7419545">
          <w:marLeft w:val="0"/>
          <w:marRight w:val="0"/>
          <w:marTop w:val="0"/>
          <w:marBottom w:val="0"/>
          <w:divBdr>
            <w:top w:val="none" w:sz="0" w:space="0" w:color="auto"/>
            <w:left w:val="none" w:sz="0" w:space="0" w:color="auto"/>
            <w:bottom w:val="none" w:sz="0" w:space="0" w:color="auto"/>
            <w:right w:val="none" w:sz="0" w:space="0" w:color="auto"/>
          </w:divBdr>
          <w:divsChild>
            <w:div w:id="902258849">
              <w:marLeft w:val="0"/>
              <w:marRight w:val="0"/>
              <w:marTop w:val="0"/>
              <w:marBottom w:val="0"/>
              <w:divBdr>
                <w:top w:val="none" w:sz="0" w:space="0" w:color="auto"/>
                <w:left w:val="none" w:sz="0" w:space="0" w:color="auto"/>
                <w:bottom w:val="none" w:sz="0" w:space="0" w:color="auto"/>
                <w:right w:val="none" w:sz="0" w:space="0" w:color="auto"/>
              </w:divBdr>
              <w:divsChild>
                <w:div w:id="216628758">
                  <w:marLeft w:val="0"/>
                  <w:marRight w:val="0"/>
                  <w:marTop w:val="0"/>
                  <w:marBottom w:val="0"/>
                  <w:divBdr>
                    <w:top w:val="none" w:sz="0" w:space="0" w:color="auto"/>
                    <w:left w:val="none" w:sz="0" w:space="0" w:color="auto"/>
                    <w:bottom w:val="none" w:sz="0" w:space="0" w:color="auto"/>
                    <w:right w:val="none" w:sz="0" w:space="0" w:color="auto"/>
                  </w:divBdr>
                  <w:divsChild>
                    <w:div w:id="14098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8482">
      <w:bodyDiv w:val="1"/>
      <w:marLeft w:val="0"/>
      <w:marRight w:val="0"/>
      <w:marTop w:val="0"/>
      <w:marBottom w:val="0"/>
      <w:divBdr>
        <w:top w:val="none" w:sz="0" w:space="0" w:color="auto"/>
        <w:left w:val="none" w:sz="0" w:space="0" w:color="auto"/>
        <w:bottom w:val="none" w:sz="0" w:space="0" w:color="auto"/>
        <w:right w:val="none" w:sz="0" w:space="0" w:color="auto"/>
      </w:divBdr>
      <w:divsChild>
        <w:div w:id="1340503141">
          <w:marLeft w:val="0"/>
          <w:marRight w:val="0"/>
          <w:marTop w:val="0"/>
          <w:marBottom w:val="0"/>
          <w:divBdr>
            <w:top w:val="none" w:sz="0" w:space="0" w:color="auto"/>
            <w:left w:val="none" w:sz="0" w:space="0" w:color="auto"/>
            <w:bottom w:val="none" w:sz="0" w:space="0" w:color="auto"/>
            <w:right w:val="none" w:sz="0" w:space="0" w:color="auto"/>
          </w:divBdr>
          <w:divsChild>
            <w:div w:id="1702901210">
              <w:marLeft w:val="0"/>
              <w:marRight w:val="0"/>
              <w:marTop w:val="0"/>
              <w:marBottom w:val="0"/>
              <w:divBdr>
                <w:top w:val="none" w:sz="0" w:space="0" w:color="auto"/>
                <w:left w:val="none" w:sz="0" w:space="0" w:color="auto"/>
                <w:bottom w:val="none" w:sz="0" w:space="0" w:color="auto"/>
                <w:right w:val="none" w:sz="0" w:space="0" w:color="auto"/>
              </w:divBdr>
            </w:div>
            <w:div w:id="139422763">
              <w:marLeft w:val="0"/>
              <w:marRight w:val="0"/>
              <w:marTop w:val="0"/>
              <w:marBottom w:val="0"/>
              <w:divBdr>
                <w:top w:val="none" w:sz="0" w:space="0" w:color="auto"/>
                <w:left w:val="none" w:sz="0" w:space="0" w:color="auto"/>
                <w:bottom w:val="none" w:sz="0" w:space="0" w:color="auto"/>
                <w:right w:val="none" w:sz="0" w:space="0" w:color="auto"/>
              </w:divBdr>
            </w:div>
          </w:divsChild>
        </w:div>
        <w:div w:id="333342072">
          <w:marLeft w:val="0"/>
          <w:marRight w:val="0"/>
          <w:marTop w:val="0"/>
          <w:marBottom w:val="0"/>
          <w:divBdr>
            <w:top w:val="none" w:sz="0" w:space="0" w:color="auto"/>
            <w:left w:val="none" w:sz="0" w:space="0" w:color="auto"/>
            <w:bottom w:val="none" w:sz="0" w:space="0" w:color="auto"/>
            <w:right w:val="none" w:sz="0" w:space="0" w:color="auto"/>
          </w:divBdr>
          <w:divsChild>
            <w:div w:id="1666856892">
              <w:marLeft w:val="0"/>
              <w:marRight w:val="0"/>
              <w:marTop w:val="0"/>
              <w:marBottom w:val="0"/>
              <w:divBdr>
                <w:top w:val="none" w:sz="0" w:space="0" w:color="auto"/>
                <w:left w:val="none" w:sz="0" w:space="0" w:color="auto"/>
                <w:bottom w:val="none" w:sz="0" w:space="0" w:color="auto"/>
                <w:right w:val="none" w:sz="0" w:space="0" w:color="auto"/>
              </w:divBdr>
            </w:div>
            <w:div w:id="974260842">
              <w:marLeft w:val="0"/>
              <w:marRight w:val="0"/>
              <w:marTop w:val="0"/>
              <w:marBottom w:val="0"/>
              <w:divBdr>
                <w:top w:val="none" w:sz="0" w:space="0" w:color="auto"/>
                <w:left w:val="none" w:sz="0" w:space="0" w:color="auto"/>
                <w:bottom w:val="none" w:sz="0" w:space="0" w:color="auto"/>
                <w:right w:val="none" w:sz="0" w:space="0" w:color="auto"/>
              </w:divBdr>
            </w:div>
          </w:divsChild>
        </w:div>
        <w:div w:id="1422020142">
          <w:marLeft w:val="0"/>
          <w:marRight w:val="0"/>
          <w:marTop w:val="0"/>
          <w:marBottom w:val="0"/>
          <w:divBdr>
            <w:top w:val="none" w:sz="0" w:space="0" w:color="auto"/>
            <w:left w:val="none" w:sz="0" w:space="0" w:color="auto"/>
            <w:bottom w:val="none" w:sz="0" w:space="0" w:color="auto"/>
            <w:right w:val="none" w:sz="0" w:space="0" w:color="auto"/>
          </w:divBdr>
          <w:divsChild>
            <w:div w:id="15285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standard.com/companies/start-ups/matrix-gas-renewables-successfully-raises-rs-350-crore-in-pre-ipo-round-124030500782_1.html" TargetMode="External"/><Relationship Id="rId3" Type="http://schemas.microsoft.com/office/2007/relationships/stylesWithEffects" Target="stylesWithEffects.xml"/><Relationship Id="rId7" Type="http://schemas.openxmlformats.org/officeDocument/2006/relationships/hyperlink" Target="https://www.moneycontrol.com/news/business/ipo/matrix-gas-and-renewables-files-ipo-papers-raises-rs-7-45-crore-via-private-placement-109741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rixgas.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vemint.com/market/ipo/matrix-gas-and-renewables-files-for-ipo-to-be-listed-on-nse-emerge-116896053465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Associates</dc:creator>
  <cp:lastModifiedBy>Admin</cp:lastModifiedBy>
  <cp:revision>5</cp:revision>
  <dcterms:created xsi:type="dcterms:W3CDTF">2025-01-30T06:57:00Z</dcterms:created>
  <dcterms:modified xsi:type="dcterms:W3CDTF">2025-01-30T07:33:00Z</dcterms:modified>
</cp:coreProperties>
</file>