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2FF5" w14:textId="77777777" w:rsidR="00F64108" w:rsidRDefault="00424E79">
      <w:pPr>
        <w:rPr>
          <w:lang w:val="en-US"/>
        </w:rPr>
      </w:pPr>
      <w:r w:rsidRPr="00424E79">
        <w:rPr>
          <w:rFonts w:ascii="Calibri" w:eastAsia="Times New Roman" w:hAnsi="Calibri" w:cs="Calibri"/>
          <w:color w:val="000000"/>
          <w:lang w:val="en-US"/>
        </w:rPr>
        <w:t>ESDS SOFTWARE SOLUTION LIMITED</w:t>
      </w:r>
      <w:r w:rsidR="00ED18B3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ED18B3" w:rsidRPr="00ED18B3">
        <w:rPr>
          <w:rFonts w:ascii="Calibri" w:eastAsia="Times New Roman" w:hAnsi="Calibri" w:cs="Calibri"/>
          <w:color w:val="000000"/>
          <w:lang w:val="en-US"/>
        </w:rPr>
        <w:t>Unlisted Shares</w:t>
      </w:r>
      <w:r w:rsidRPr="00424E79">
        <w:rPr>
          <w:rFonts w:ascii="Calibri" w:eastAsia="Times New Roman" w:hAnsi="Calibri" w:cs="Calibri"/>
          <w:color w:val="000000"/>
          <w:lang w:val="en-US"/>
        </w:rPr>
        <w:t xml:space="preserve">  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6284"/>
      </w:tblGrid>
      <w:tr w:rsidR="005E25B3" w:rsidRPr="00361CDD" w14:paraId="30E6A272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FB0E2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190A4" w14:textId="77777777" w:rsidR="00361CDD" w:rsidRPr="00361CDD" w:rsidRDefault="00424E7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ESDS SOFTWARE SOLUTION LIMITED  </w:t>
            </w:r>
          </w:p>
        </w:tc>
      </w:tr>
      <w:tr w:rsidR="005E25B3" w:rsidRPr="00361CDD" w14:paraId="0E8ABDB3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2B21A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75C3F" w14:textId="77777777" w:rsidR="00361CDD" w:rsidRPr="00361CDD" w:rsidRDefault="00424E7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BUSINESS SERVICES</w:t>
            </w:r>
          </w:p>
        </w:tc>
      </w:tr>
      <w:tr w:rsidR="005E25B3" w:rsidRPr="00361CDD" w14:paraId="03AB403E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C2336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FCEBF" w14:textId="77777777" w:rsidR="00361CDD" w:rsidRPr="00361CDD" w:rsidRDefault="00424E7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INE0DRI01029</w:t>
            </w:r>
          </w:p>
        </w:tc>
      </w:tr>
      <w:tr w:rsidR="005E25B3" w:rsidRPr="00361CDD" w14:paraId="2F9A6F2E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C4F9B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6D948" w14:textId="77777777" w:rsidR="00361CDD" w:rsidRPr="00361CDD" w:rsidRDefault="00424E7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Rs.1</w:t>
            </w:r>
            <w:r w:rsidR="00361CDD"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/-</w:t>
            </w:r>
          </w:p>
        </w:tc>
      </w:tr>
      <w:tr w:rsidR="005E25B3" w:rsidRPr="00361CDD" w14:paraId="70D8C604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81140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AA06A" w14:textId="77777777" w:rsidR="001C1B00" w:rsidRPr="00361CDD" w:rsidRDefault="00424E7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4E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PIYUSH PRAKASHCHANDRA SOMANI</w:t>
            </w:r>
          </w:p>
        </w:tc>
      </w:tr>
      <w:tr w:rsidR="005E25B3" w:rsidRPr="00361CDD" w14:paraId="6914B4E9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17A8B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70056" w14:textId="77777777" w:rsidR="00361CDD" w:rsidRPr="00361CDD" w:rsidRDefault="00424E7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96283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www.esds.co.in</w:t>
              </w:r>
            </w:hyperlink>
          </w:p>
        </w:tc>
      </w:tr>
      <w:tr w:rsidR="005E25B3" w:rsidRPr="00361CDD" w14:paraId="041E2EEA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D4E65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EASTBLISHMENT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56D48" w14:textId="77777777" w:rsidR="00361CDD" w:rsidRPr="00361CDD" w:rsidRDefault="00424E7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2005</w:t>
            </w:r>
          </w:p>
        </w:tc>
      </w:tr>
      <w:tr w:rsidR="005E25B3" w:rsidRPr="00361CDD" w14:paraId="588DBE76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A6CA0" w14:textId="77777777" w:rsidR="00FB344A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5F0A4" w14:textId="77777777" w:rsidR="00FB344A" w:rsidRPr="00361CDD" w:rsidRDefault="00424E7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Plot No. B-24 &amp; 25, NICE Area, M.I.D.C. </w:t>
            </w:r>
            <w:proofErr w:type="spellStart"/>
            <w:r w:rsidRPr="0042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Satpur</w:t>
            </w:r>
            <w:proofErr w:type="spellEnd"/>
            <w:r w:rsidRPr="0042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. Nashik Maharashtra- 422007</w:t>
            </w:r>
          </w:p>
        </w:tc>
      </w:tr>
    </w:tbl>
    <w:p w14:paraId="50D08A82" w14:textId="77777777" w:rsidR="00361CDD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B5E8EAA" w14:textId="77777777" w:rsidR="00FB344A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3263"/>
        <w:gridCol w:w="6185"/>
      </w:tblGrid>
      <w:tr w:rsidR="00351085" w14:paraId="39F766AD" w14:textId="77777777" w:rsidTr="00C5282F">
        <w:trPr>
          <w:trHeight w:val="279"/>
        </w:trPr>
        <w:tc>
          <w:tcPr>
            <w:tcW w:w="3263" w:type="dxa"/>
          </w:tcPr>
          <w:p w14:paraId="2594101D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185" w:type="dxa"/>
          </w:tcPr>
          <w:p w14:paraId="3C3AE1DB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</w:tr>
      <w:tr w:rsidR="00351085" w14:paraId="49C8C0EE" w14:textId="77777777" w:rsidTr="00C5282F">
        <w:trPr>
          <w:trHeight w:val="267"/>
        </w:trPr>
        <w:tc>
          <w:tcPr>
            <w:tcW w:w="3263" w:type="dxa"/>
          </w:tcPr>
          <w:p w14:paraId="632AC5B3" w14:textId="3F435762" w:rsidR="00351085" w:rsidRDefault="00424E79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  <w:lang w:val="en-US"/>
              </w:rPr>
              <w:t xml:space="preserve">Piyush </w:t>
            </w:r>
            <w:r w:rsidR="0014306F">
              <w:rPr>
                <w:rFonts w:ascii="Source Sans Pro" w:hAnsi="Source Sans Pro"/>
                <w:shd w:val="clear" w:color="auto" w:fill="FFFFFF"/>
                <w:lang w:val="en-US"/>
              </w:rPr>
              <w:t>Prakash Chandra</w:t>
            </w:r>
            <w:r>
              <w:rPr>
                <w:rFonts w:ascii="Source Sans Pro" w:hAnsi="Source Sans Pro"/>
                <w:shd w:val="clear" w:color="auto" w:fill="FFFFFF"/>
                <w:lang w:val="en-US"/>
              </w:rPr>
              <w:t xml:space="preserve"> Soma</w:t>
            </w:r>
            <w:r w:rsidR="00C5282F">
              <w:rPr>
                <w:rFonts w:ascii="Source Sans Pro" w:hAnsi="Source Sans Pro"/>
                <w:shd w:val="clear" w:color="auto" w:fill="FFFFFF"/>
                <w:lang w:val="en-US"/>
              </w:rPr>
              <w:t>ni</w:t>
            </w:r>
          </w:p>
        </w:tc>
        <w:tc>
          <w:tcPr>
            <w:tcW w:w="6185" w:type="dxa"/>
          </w:tcPr>
          <w:p w14:paraId="7AEF4F79" w14:textId="77777777" w:rsidR="00351085" w:rsidRDefault="005E25B3" w:rsidP="0032138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 xml:space="preserve">Managing Director </w:t>
            </w:r>
          </w:p>
        </w:tc>
      </w:tr>
      <w:tr w:rsidR="00351085" w14:paraId="3E36408C" w14:textId="77777777" w:rsidTr="00C5282F">
        <w:trPr>
          <w:trHeight w:val="255"/>
        </w:trPr>
        <w:tc>
          <w:tcPr>
            <w:tcW w:w="3263" w:type="dxa"/>
          </w:tcPr>
          <w:p w14:paraId="359E3A8F" w14:textId="77777777" w:rsidR="00351085" w:rsidRDefault="00C5282F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Rajesh R Pai</w:t>
            </w:r>
          </w:p>
        </w:tc>
        <w:tc>
          <w:tcPr>
            <w:tcW w:w="6185" w:type="dxa"/>
          </w:tcPr>
          <w:p w14:paraId="12396076" w14:textId="77777777" w:rsidR="00351085" w:rsidRDefault="00E830C8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Director</w:t>
            </w:r>
          </w:p>
        </w:tc>
      </w:tr>
      <w:tr w:rsidR="00351085" w14:paraId="7071C273" w14:textId="77777777" w:rsidTr="00C5282F">
        <w:trPr>
          <w:trHeight w:val="267"/>
        </w:trPr>
        <w:tc>
          <w:tcPr>
            <w:tcW w:w="3263" w:type="dxa"/>
          </w:tcPr>
          <w:p w14:paraId="4256FEBF" w14:textId="7B842238" w:rsidR="00351085" w:rsidRDefault="00C5282F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283D">
              <w:rPr>
                <w:rFonts w:ascii="Times New Roman" w:eastAsia="Times New Roman" w:hAnsi="Times New Roman" w:cs="Times New Roman"/>
                <w:color w:val="000000"/>
              </w:rPr>
              <w:t xml:space="preserve">Sarla </w:t>
            </w:r>
            <w:r w:rsidR="0014306F" w:rsidRPr="0096283D">
              <w:rPr>
                <w:rFonts w:ascii="Times New Roman" w:eastAsia="Times New Roman" w:hAnsi="Times New Roman" w:cs="Times New Roman"/>
                <w:color w:val="000000"/>
              </w:rPr>
              <w:t>Prakash Chandra</w:t>
            </w:r>
            <w:r w:rsidRPr="0096283D">
              <w:rPr>
                <w:rFonts w:ascii="Times New Roman" w:eastAsia="Times New Roman" w:hAnsi="Times New Roman" w:cs="Times New Roman"/>
                <w:color w:val="000000"/>
              </w:rPr>
              <w:t xml:space="preserve"> Somani</w:t>
            </w:r>
          </w:p>
        </w:tc>
        <w:tc>
          <w:tcPr>
            <w:tcW w:w="6185" w:type="dxa"/>
          </w:tcPr>
          <w:p w14:paraId="1E77AE98" w14:textId="77777777" w:rsidR="00351085" w:rsidRDefault="00E830C8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Independent Director</w:t>
            </w:r>
          </w:p>
        </w:tc>
      </w:tr>
    </w:tbl>
    <w:p w14:paraId="573DAFAF" w14:textId="77777777" w:rsidR="00351085" w:rsidRDefault="00351085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A132390" w14:textId="4E9EADB7" w:rsidR="0014306F" w:rsidRDefault="0014306F" w:rsidP="0014306F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 Indian innovator born in 2005, on track to become the next big Indian Cloud </w:t>
      </w:r>
      <w:proofErr w:type="spellStart"/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>Hyperscaler</w:t>
      </w:r>
      <w:proofErr w:type="spellEnd"/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8510E99" w14:textId="3812EFD2" w:rsidR="0014306F" w:rsidRDefault="0014306F" w:rsidP="0014306F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>Leading India’s digital charge with a one-stop shop for Cloud, IT security, and Managed services</w:t>
      </w:r>
    </w:p>
    <w:p w14:paraId="4C199F79" w14:textId="7B1C8104" w:rsidR="0014306F" w:rsidRDefault="0014306F" w:rsidP="0014306F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Grew into a 1200 + strong </w:t>
      </w:r>
      <w:proofErr w:type="gramStart"/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>workforce ,</w:t>
      </w:r>
      <w:proofErr w:type="gramEnd"/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5 data </w:t>
      </w:r>
      <w:proofErr w:type="spellStart"/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>centers</w:t>
      </w:r>
      <w:proofErr w:type="spellEnd"/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across India and a global presence spanning APAC, Europe, the Middle East, the Americas, and Africa.</w:t>
      </w:r>
    </w:p>
    <w:p w14:paraId="2775A254" w14:textId="11196F0C" w:rsidR="0014306F" w:rsidRDefault="0014306F" w:rsidP="0014306F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306F">
        <w:rPr>
          <w:rFonts w:ascii="Times New Roman" w:eastAsia="Times New Roman" w:hAnsi="Times New Roman" w:cs="Times New Roman"/>
          <w:sz w:val="24"/>
          <w:szCs w:val="24"/>
          <w:lang w:eastAsia="en-IN"/>
        </w:rPr>
        <w:t>Proudly leading transformation journeys of 450 + BFSI clients, 250 + govt organizations, and 600 + enterprises.</w:t>
      </w:r>
    </w:p>
    <w:p w14:paraId="62CFDF00" w14:textId="77777777" w:rsidR="0056007E" w:rsidRDefault="0056007E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56007E">
        <w:rPr>
          <w:rFonts w:ascii="Arial" w:hAnsi="Arial" w:cs="Arial"/>
          <w:bCs/>
          <w:color w:val="58595B"/>
          <w:sz w:val="21"/>
          <w:szCs w:val="21"/>
          <w:shd w:val="clear" w:color="auto" w:fill="FFFFFF"/>
          <w:lang w:val="en-US"/>
        </w:rPr>
        <w:t>ESDS Software Solution</w:t>
      </w:r>
      <w:r w:rsidRPr="0056007E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 Private </w:t>
      </w:r>
      <w:r w:rsidRPr="0056007E">
        <w:rPr>
          <w:rFonts w:ascii="Arial" w:hAnsi="Arial" w:cs="Arial"/>
          <w:bCs/>
          <w:color w:val="58595B"/>
          <w:sz w:val="21"/>
          <w:szCs w:val="21"/>
          <w:shd w:val="clear" w:color="auto" w:fill="FFFFFF"/>
          <w:lang w:val="en-US"/>
        </w:rPr>
        <w:t>Limited</w:t>
      </w:r>
      <w:r w:rsidRPr="0056007E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 is </w:t>
      </w:r>
      <w:proofErr w:type="gramStart"/>
      <w:r w:rsidRPr="0056007E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majorl</w:t>
      </w:r>
      <w:r w:rsidR="00F9447C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y</w:t>
      </w:r>
      <w:proofErr w:type="gramEnd"/>
      <w:r w:rsidR="00F9447C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in Business Services business.</w:t>
      </w:r>
    </w:p>
    <w:p w14:paraId="5BAAFA82" w14:textId="77777777" w:rsidR="00F9447C" w:rsidRDefault="00F9447C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F9447C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ESDS showcases its innovation prowess by developing the </w:t>
      </w:r>
      <w:proofErr w:type="spellStart"/>
      <w:r w:rsidRPr="00F9447C">
        <w:rPr>
          <w:rFonts w:ascii="Arial" w:hAnsi="Arial" w:cs="Arial"/>
          <w:color w:val="58595B"/>
          <w:sz w:val="21"/>
          <w:szCs w:val="21"/>
          <w:shd w:val="clear" w:color="auto" w:fill="FFFFFF"/>
        </w:rPr>
        <w:t>eNlight</w:t>
      </w:r>
      <w:proofErr w:type="spellEnd"/>
      <w:r w:rsidRPr="00F9447C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Cloud, a cloud computing solution that is proudly "Made in India,</w:t>
      </w:r>
      <w:r w:rsidRPr="00F9447C">
        <w:rPr>
          <w:rFonts w:ascii="Helvetica" w:hAnsi="Helvetica"/>
          <w:color w:val="4D5156"/>
          <w:sz w:val="21"/>
          <w:szCs w:val="21"/>
          <w:shd w:val="clear" w:color="auto" w:fill="FFFFFF"/>
        </w:rPr>
        <w:t xml:space="preserve"> </w:t>
      </w:r>
      <w:r w:rsidRPr="00F9447C">
        <w:rPr>
          <w:rFonts w:ascii="Arial" w:hAnsi="Arial" w:cs="Arial"/>
          <w:color w:val="58595B"/>
          <w:sz w:val="21"/>
          <w:szCs w:val="21"/>
          <w:shd w:val="clear" w:color="auto" w:fill="FFFFFF"/>
        </w:rPr>
        <w:t>with a wide range of cloud products and services, ESDS is ensuring a transition from manual to automation across all verticals.</w:t>
      </w:r>
    </w:p>
    <w:p w14:paraId="49594290" w14:textId="77777777" w:rsidR="00F9447C" w:rsidRDefault="00F9447C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005B7964" w14:textId="77777777" w:rsidR="00F9447C" w:rsidRDefault="00F9447C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lastRenderedPageBreak/>
        <w:t xml:space="preserve">Solutions offered by ESDS </w:t>
      </w:r>
    </w:p>
    <w:p w14:paraId="504C9418" w14:textId="31D521E0" w:rsidR="00F9447C" w:rsidRDefault="00F9447C" w:rsidP="00F9447C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proofErr w:type="spellStart"/>
      <w:proofErr w:type="gramStart"/>
      <w:r w:rsidRPr="007935DE">
        <w:rPr>
          <w:rFonts w:ascii="Arial" w:hAnsi="Arial" w:cs="Arial"/>
          <w:color w:val="58595B"/>
          <w:sz w:val="21"/>
          <w:szCs w:val="21"/>
          <w:shd w:val="clear" w:color="auto" w:fill="FFFFFF"/>
        </w:rPr>
        <w:t>DRaaS</w:t>
      </w:r>
      <w:proofErr w:type="spellEnd"/>
      <w:r w:rsidRPr="007935DE">
        <w:rPr>
          <w:rFonts w:ascii="Arial" w:hAnsi="Arial" w:cs="Arial"/>
          <w:b/>
          <w:color w:val="58595B"/>
          <w:sz w:val="21"/>
          <w:szCs w:val="21"/>
          <w:shd w:val="clear" w:color="auto" w:fill="FFFFFF"/>
        </w:rPr>
        <w:t xml:space="preserve"> </w:t>
      </w:r>
      <w:r w:rsidR="0014306F">
        <w:rPr>
          <w:rFonts w:ascii="Arial" w:hAnsi="Arial" w:cs="Arial"/>
          <w:b/>
          <w:color w:val="58595B"/>
          <w:sz w:val="21"/>
          <w:szCs w:val="21"/>
          <w:shd w:val="clear" w:color="auto" w:fill="FFFFFF"/>
        </w:rPr>
        <w:t xml:space="preserve"> </w:t>
      </w:r>
      <w:r w:rsidRPr="00F9447C">
        <w:rPr>
          <w:rFonts w:ascii="Arial" w:hAnsi="Arial" w:cs="Arial"/>
          <w:color w:val="58595B"/>
          <w:sz w:val="21"/>
          <w:szCs w:val="21"/>
          <w:shd w:val="clear" w:color="auto" w:fill="FFFFFF"/>
        </w:rPr>
        <w:t>(</w:t>
      </w:r>
      <w:proofErr w:type="gramEnd"/>
      <w:r w:rsidRPr="00F9447C">
        <w:rPr>
          <w:rFonts w:ascii="Arial" w:hAnsi="Arial" w:cs="Arial"/>
          <w:color w:val="58595B"/>
          <w:sz w:val="21"/>
          <w:szCs w:val="21"/>
          <w:shd w:val="clear" w:color="auto" w:fill="FFFFFF"/>
        </w:rPr>
        <w:t>Disaster recovery as a service)</w:t>
      </w:r>
    </w:p>
    <w:p w14:paraId="24DA415A" w14:textId="77777777" w:rsidR="00F9447C" w:rsidRDefault="00F9447C" w:rsidP="00F9447C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7935DE">
        <w:rPr>
          <w:rFonts w:ascii="Arial" w:hAnsi="Arial" w:cs="Arial"/>
          <w:color w:val="58595B"/>
          <w:sz w:val="21"/>
          <w:szCs w:val="21"/>
          <w:shd w:val="clear" w:color="auto" w:fill="FFFFFF"/>
        </w:rPr>
        <w:t>Banking services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( Hosted Payment Platform Services ,ATM solutions, AI enabled Chatbot</w:t>
      </w:r>
      <w:r w:rsidR="007935DE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, Document Management System 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>)</w:t>
      </w:r>
    </w:p>
    <w:p w14:paraId="6409D962" w14:textId="77777777" w:rsidR="007935DE" w:rsidRDefault="007935DE" w:rsidP="00F9447C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7935DE">
        <w:rPr>
          <w:rFonts w:ascii="Arial" w:hAnsi="Arial" w:cs="Arial"/>
          <w:color w:val="58595B"/>
          <w:sz w:val="21"/>
          <w:szCs w:val="21"/>
          <w:shd w:val="clear" w:color="auto" w:fill="FFFFFF"/>
        </w:rPr>
        <w:t>Managed services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(Cloud Migration, Backup and Recovery , App  Development , Email migration, Business Continuity Plan)</w:t>
      </w:r>
    </w:p>
    <w:p w14:paraId="68E56D93" w14:textId="77777777" w:rsidR="007935DE" w:rsidRDefault="007935DE" w:rsidP="00F9447C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Content Delivery Network </w:t>
      </w:r>
    </w:p>
    <w:p w14:paraId="44A98C99" w14:textId="77777777" w:rsidR="007D1BEE" w:rsidRDefault="007935DE" w:rsidP="007935DE">
      <w:pPr>
        <w:pStyle w:val="ListParagraph"/>
        <w:numPr>
          <w:ilvl w:val="0"/>
          <w:numId w:val="2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Database Management </w:t>
      </w:r>
    </w:p>
    <w:p w14:paraId="6044DF5B" w14:textId="77777777" w:rsidR="00C227D2" w:rsidRPr="007935DE" w:rsidRDefault="00C227D2" w:rsidP="00C227D2">
      <w:pPr>
        <w:pStyle w:val="ListParagraph"/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3783AE83" w14:textId="77777777" w:rsidR="007D1BEE" w:rsidRDefault="00ED18B3" w:rsidP="00C227D2">
      <w:pPr>
        <w:rPr>
          <w:lang w:eastAsia="en-IN"/>
        </w:rPr>
      </w:pPr>
      <w:r w:rsidRPr="007935DE">
        <w:rPr>
          <w:lang w:eastAsia="en-IN"/>
        </w:rPr>
        <w:t xml:space="preserve">Achievements </w:t>
      </w:r>
    </w:p>
    <w:p w14:paraId="51CAA4C4" w14:textId="77777777" w:rsidR="0014056C" w:rsidRDefault="0014056C" w:rsidP="00C227D2">
      <w:pPr>
        <w:rPr>
          <w:lang w:eastAsia="en-IN"/>
        </w:rPr>
      </w:pPr>
      <w:r>
        <w:rPr>
          <w:lang w:eastAsia="en-IN"/>
        </w:rPr>
        <w:t>Awarded 28</w:t>
      </w:r>
      <w:r w:rsidRPr="0014056C">
        <w:rPr>
          <w:vertAlign w:val="superscript"/>
          <w:lang w:eastAsia="en-IN"/>
        </w:rPr>
        <w:t>th</w:t>
      </w:r>
      <w:r>
        <w:rPr>
          <w:lang w:eastAsia="en-IN"/>
        </w:rPr>
        <w:t xml:space="preserve"> India’s Best Company to Work for in 2020 by GPTW</w:t>
      </w:r>
    </w:p>
    <w:p w14:paraId="661FD07D" w14:textId="77777777" w:rsidR="0014056C" w:rsidRPr="007935DE" w:rsidRDefault="0014056C" w:rsidP="00C227D2">
      <w:pPr>
        <w:rPr>
          <w:lang w:eastAsia="en-IN"/>
        </w:rPr>
      </w:pPr>
      <w:r>
        <w:rPr>
          <w:lang w:eastAsia="en-IN"/>
        </w:rPr>
        <w:t>ESDS software Solutions LTD recognised as Most Admired Brand of the Year 2021</w:t>
      </w:r>
    </w:p>
    <w:p w14:paraId="6D8E2AB7" w14:textId="77777777" w:rsidR="007935DE" w:rsidRDefault="00ED18B3" w:rsidP="00C227D2">
      <w:pPr>
        <w:rPr>
          <w:lang w:eastAsia="en-IN"/>
        </w:rPr>
      </w:pPr>
      <w:r w:rsidRPr="007935DE">
        <w:rPr>
          <w:lang w:eastAsia="en-IN"/>
        </w:rPr>
        <w:t xml:space="preserve">Awarded </w:t>
      </w:r>
      <w:r w:rsidR="0056007E" w:rsidRPr="007935DE">
        <w:rPr>
          <w:lang w:eastAsia="en-IN"/>
        </w:rPr>
        <w:t xml:space="preserve">Most Trusted </w:t>
      </w:r>
      <w:r w:rsidRPr="007935DE">
        <w:rPr>
          <w:lang w:eastAsia="en-IN"/>
        </w:rPr>
        <w:t xml:space="preserve">CSP </w:t>
      </w:r>
      <w:r w:rsidR="0056007E" w:rsidRPr="007935DE">
        <w:rPr>
          <w:lang w:eastAsia="en-IN"/>
        </w:rPr>
        <w:t xml:space="preserve">By Economic </w:t>
      </w:r>
      <w:r w:rsidR="0014056C" w:rsidRPr="007935DE">
        <w:rPr>
          <w:lang w:eastAsia="en-IN"/>
        </w:rPr>
        <w:t>Times,</w:t>
      </w:r>
      <w:r w:rsidR="0056007E" w:rsidRPr="007935DE">
        <w:rPr>
          <w:lang w:eastAsia="en-IN"/>
        </w:rPr>
        <w:t xml:space="preserve"> 2022</w:t>
      </w:r>
    </w:p>
    <w:p w14:paraId="0209B07C" w14:textId="77777777" w:rsidR="0056007E" w:rsidRPr="007935DE" w:rsidRDefault="0056007E" w:rsidP="00C227D2">
      <w:pPr>
        <w:rPr>
          <w:lang w:eastAsia="en-IN"/>
        </w:rPr>
      </w:pPr>
      <w:r w:rsidRPr="007935DE">
        <w:rPr>
          <w:lang w:eastAsia="en-IN"/>
        </w:rPr>
        <w:t xml:space="preserve">Bagging India Patent </w:t>
      </w:r>
      <w:proofErr w:type="gramStart"/>
      <w:r w:rsidRPr="007935DE">
        <w:rPr>
          <w:lang w:eastAsia="en-IN"/>
        </w:rPr>
        <w:t>For</w:t>
      </w:r>
      <w:proofErr w:type="gramEnd"/>
      <w:r w:rsidRPr="007935DE">
        <w:rPr>
          <w:lang w:eastAsia="en-IN"/>
        </w:rPr>
        <w:t xml:space="preserve"> Auto Vertical Scaling Technology, 2022</w:t>
      </w:r>
    </w:p>
    <w:p w14:paraId="48C43E38" w14:textId="77777777" w:rsidR="0014056C" w:rsidRDefault="0056007E" w:rsidP="00C227D2">
      <w:pPr>
        <w:rPr>
          <w:lang w:eastAsia="en-IN"/>
        </w:rPr>
      </w:pPr>
      <w:r w:rsidRPr="007935DE">
        <w:rPr>
          <w:lang w:eastAsia="en-IN"/>
        </w:rPr>
        <w:t>Awarded outstanding cloud service provider, 2023</w:t>
      </w:r>
    </w:p>
    <w:p w14:paraId="2B93B487" w14:textId="77777777" w:rsidR="00F71A9A" w:rsidRDefault="0014056C" w:rsidP="00C227D2">
      <w:pPr>
        <w:rPr>
          <w:lang w:eastAsia="en-IN"/>
        </w:rPr>
      </w:pPr>
      <w:r>
        <w:rPr>
          <w:lang w:eastAsia="en-IN"/>
        </w:rPr>
        <w:t>Awarded Most Admired Brand by Varindia Magazine, 2023</w:t>
      </w:r>
    </w:p>
    <w:p w14:paraId="5C8162C7" w14:textId="77777777" w:rsidR="0014056C" w:rsidRDefault="0014056C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6AB74DEC" w14:textId="77777777" w:rsidR="00F71A9A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ANNUAL REPORT</w:t>
      </w:r>
    </w:p>
    <w:p w14:paraId="15354A94" w14:textId="77777777" w:rsidR="0014056C" w:rsidRDefault="00413C2D" w:rsidP="001405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FY 2020-21</w:t>
      </w:r>
    </w:p>
    <w:p w14:paraId="387ABC33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5792BF5A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NEWS</w:t>
      </w:r>
    </w:p>
    <w:p w14:paraId="33C3BCD5" w14:textId="77777777" w:rsidR="00413C2D" w:rsidRDefault="00413C2D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6" w:history="1">
        <w:r w:rsidRPr="00BB2BBF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https://www.esds.co.in/news</w:t>
        </w:r>
      </w:hyperlink>
    </w:p>
    <w:p w14:paraId="773008BF" w14:textId="77777777" w:rsidR="00413C2D" w:rsidRPr="007D1BEE" w:rsidRDefault="00413C2D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08CC91A2" w14:textId="77777777" w:rsidR="007D1BEE" w:rsidRDefault="007D1BEE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2AFBAC46" w14:textId="77777777" w:rsidR="007D1BEE" w:rsidRPr="00361CDD" w:rsidRDefault="007D1BEE">
      <w:pPr>
        <w:rPr>
          <w:lang w:val="en-US"/>
        </w:rPr>
      </w:pPr>
    </w:p>
    <w:sectPr w:rsidR="007D1BEE" w:rsidRPr="00361CDD" w:rsidSect="006C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377CF"/>
    <w:multiLevelType w:val="hybridMultilevel"/>
    <w:tmpl w:val="1D0A6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4373">
    <w:abstractNumId w:val="1"/>
  </w:num>
  <w:num w:numId="2" w16cid:durableId="185572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DD"/>
    <w:rsid w:val="0014056C"/>
    <w:rsid w:val="0014306F"/>
    <w:rsid w:val="001C1B00"/>
    <w:rsid w:val="00226AF1"/>
    <w:rsid w:val="00321384"/>
    <w:rsid w:val="00351085"/>
    <w:rsid w:val="00361CDD"/>
    <w:rsid w:val="00413C2D"/>
    <w:rsid w:val="00424E79"/>
    <w:rsid w:val="0056007E"/>
    <w:rsid w:val="005E25B3"/>
    <w:rsid w:val="006C25B3"/>
    <w:rsid w:val="006C669D"/>
    <w:rsid w:val="006C763B"/>
    <w:rsid w:val="00771CF6"/>
    <w:rsid w:val="007935DE"/>
    <w:rsid w:val="007D1BEE"/>
    <w:rsid w:val="00845812"/>
    <w:rsid w:val="00881720"/>
    <w:rsid w:val="00BE2B6A"/>
    <w:rsid w:val="00C227D2"/>
    <w:rsid w:val="00C24D8E"/>
    <w:rsid w:val="00C5282F"/>
    <w:rsid w:val="00D27D39"/>
    <w:rsid w:val="00E830C8"/>
    <w:rsid w:val="00ED18B3"/>
    <w:rsid w:val="00F64108"/>
    <w:rsid w:val="00F71A9A"/>
    <w:rsid w:val="00F9447C"/>
    <w:rsid w:val="00FB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CD9F"/>
  <w15:docId w15:val="{FAF36CCA-8750-4832-9077-9AC48E9E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3B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47C"/>
    <w:pPr>
      <w:ind w:left="720"/>
      <w:contextualSpacing/>
    </w:pPr>
  </w:style>
  <w:style w:type="paragraph" w:styleId="NoSpacing">
    <w:name w:val="No Spacing"/>
    <w:uiPriority w:val="1"/>
    <w:qFormat/>
    <w:rsid w:val="00C22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ds.co.in/news" TargetMode="External"/><Relationship Id="rId5" Type="http://schemas.openxmlformats.org/officeDocument/2006/relationships/hyperlink" Target="http://www.esds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8</cp:revision>
  <dcterms:created xsi:type="dcterms:W3CDTF">2025-01-30T04:58:00Z</dcterms:created>
  <dcterms:modified xsi:type="dcterms:W3CDTF">2025-01-31T08:37:00Z</dcterms:modified>
</cp:coreProperties>
</file>